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98731" w14:textId="2D077BC7" w:rsidR="00EE10F2" w:rsidRPr="00AE1E9A" w:rsidRDefault="00870BE4" w:rsidP="00870BE4">
      <w:pPr>
        <w:jc w:val="right"/>
        <w:rPr>
          <w:rFonts w:ascii="Arial" w:hAnsi="Arial" w:cs="Arial"/>
          <w:sz w:val="28"/>
          <w:szCs w:val="28"/>
        </w:rPr>
      </w:pPr>
      <w:r w:rsidRPr="00AE1E9A">
        <w:rPr>
          <w:rFonts w:ascii="Arial" w:hAnsi="Arial" w:cs="Arial"/>
          <w:noProof/>
          <w:sz w:val="28"/>
          <w:szCs w:val="28"/>
        </w:rPr>
        <w:drawing>
          <wp:inline distT="0" distB="0" distL="0" distR="0" wp14:anchorId="13244F26" wp14:editId="72FD0DB6">
            <wp:extent cx="1095375" cy="714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714665"/>
                    </a:xfrm>
                    <a:prstGeom prst="rect">
                      <a:avLst/>
                    </a:prstGeom>
                    <a:noFill/>
                    <a:ln>
                      <a:noFill/>
                    </a:ln>
                  </pic:spPr>
                </pic:pic>
              </a:graphicData>
            </a:graphic>
          </wp:inline>
        </w:drawing>
      </w:r>
    </w:p>
    <w:p w14:paraId="486FC143" w14:textId="52B0891C" w:rsidR="00870BE4" w:rsidRPr="00AE1E9A" w:rsidRDefault="00870BE4" w:rsidP="00841BC1">
      <w:pPr>
        <w:pStyle w:val="Heading1"/>
        <w:rPr>
          <w:rFonts w:ascii="Arial" w:hAnsi="Arial" w:cs="Arial"/>
          <w:sz w:val="28"/>
          <w:szCs w:val="28"/>
        </w:rPr>
      </w:pPr>
      <w:r w:rsidRPr="00AE1E9A">
        <w:rPr>
          <w:rFonts w:ascii="Arial" w:hAnsi="Arial" w:cs="Arial"/>
          <w:sz w:val="28"/>
          <w:szCs w:val="28"/>
        </w:rPr>
        <w:t>FIMMDA AGM Speech– 23</w:t>
      </w:r>
      <w:r w:rsidRPr="00AE1E9A">
        <w:rPr>
          <w:rFonts w:ascii="Arial" w:hAnsi="Arial" w:cs="Arial"/>
          <w:sz w:val="28"/>
          <w:szCs w:val="28"/>
          <w:vertAlign w:val="superscript"/>
        </w:rPr>
        <w:t>rd</w:t>
      </w:r>
      <w:r w:rsidR="002942DD" w:rsidRPr="00AE1E9A">
        <w:rPr>
          <w:rFonts w:ascii="Arial" w:hAnsi="Arial" w:cs="Arial"/>
          <w:sz w:val="28"/>
          <w:szCs w:val="28"/>
        </w:rPr>
        <w:t xml:space="preserve"> </w:t>
      </w:r>
      <w:r w:rsidRPr="00AE1E9A">
        <w:rPr>
          <w:rFonts w:ascii="Arial" w:hAnsi="Arial" w:cs="Arial"/>
          <w:sz w:val="28"/>
          <w:szCs w:val="28"/>
        </w:rPr>
        <w:t>September 2020</w:t>
      </w:r>
    </w:p>
    <w:p w14:paraId="2946D9E3" w14:textId="2BBC42F4" w:rsidR="00FB3712" w:rsidRPr="00AE1E9A" w:rsidRDefault="00FB3712" w:rsidP="00FB3712">
      <w:pPr>
        <w:spacing w:before="100" w:beforeAutospacing="1" w:after="100" w:afterAutospacing="1"/>
        <w:rPr>
          <w:rFonts w:ascii="Arial" w:hAnsi="Arial" w:cs="Arial"/>
          <w:sz w:val="28"/>
          <w:szCs w:val="28"/>
        </w:rPr>
      </w:pPr>
      <w:r w:rsidRPr="00AE1E9A">
        <w:rPr>
          <w:rFonts w:ascii="Arial" w:hAnsi="Arial" w:cs="Arial"/>
          <w:sz w:val="28"/>
          <w:szCs w:val="28"/>
        </w:rPr>
        <w:t>Good afternoon ladies and gentlemen</w:t>
      </w:r>
      <w:r w:rsidR="000F39AE" w:rsidRPr="00AE1E9A">
        <w:rPr>
          <w:rFonts w:ascii="Arial" w:hAnsi="Arial" w:cs="Arial"/>
          <w:sz w:val="28"/>
          <w:szCs w:val="28"/>
        </w:rPr>
        <w:t>.</w:t>
      </w:r>
    </w:p>
    <w:p w14:paraId="1E219449" w14:textId="60B7F29E" w:rsidR="00FB3712" w:rsidRPr="00AE1E9A" w:rsidRDefault="00FB3712" w:rsidP="00FB3712">
      <w:pPr>
        <w:spacing w:before="100" w:beforeAutospacing="1" w:after="100" w:afterAutospacing="1"/>
        <w:jc w:val="both"/>
        <w:rPr>
          <w:rFonts w:ascii="Arial" w:hAnsi="Arial" w:cs="Arial"/>
          <w:sz w:val="28"/>
          <w:szCs w:val="28"/>
        </w:rPr>
      </w:pPr>
      <w:r w:rsidRPr="00AE1E9A">
        <w:rPr>
          <w:rFonts w:ascii="Arial" w:hAnsi="Arial" w:cs="Arial"/>
          <w:sz w:val="28"/>
          <w:szCs w:val="28"/>
        </w:rPr>
        <w:t xml:space="preserve">On behalf of the Board of Directors of FIMMDA and </w:t>
      </w:r>
      <w:r w:rsidR="00A60B30" w:rsidRPr="00AE1E9A">
        <w:rPr>
          <w:rFonts w:ascii="Arial" w:hAnsi="Arial" w:cs="Arial"/>
          <w:sz w:val="28"/>
          <w:szCs w:val="28"/>
        </w:rPr>
        <w:t>myself</w:t>
      </w:r>
      <w:r w:rsidRPr="00AE1E9A">
        <w:rPr>
          <w:rFonts w:ascii="Arial" w:hAnsi="Arial" w:cs="Arial"/>
          <w:sz w:val="28"/>
          <w:szCs w:val="28"/>
        </w:rPr>
        <w:t>, I extend a warm welcome to all of you at the 22</w:t>
      </w:r>
      <w:r w:rsidRPr="00AE1E9A">
        <w:rPr>
          <w:rFonts w:ascii="Arial" w:hAnsi="Arial" w:cs="Arial"/>
          <w:sz w:val="28"/>
          <w:szCs w:val="28"/>
          <w:vertAlign w:val="superscript"/>
        </w:rPr>
        <w:t>nd</w:t>
      </w:r>
      <w:r w:rsidRPr="00AE1E9A">
        <w:rPr>
          <w:rFonts w:ascii="Arial" w:hAnsi="Arial" w:cs="Arial"/>
          <w:sz w:val="28"/>
          <w:szCs w:val="28"/>
        </w:rPr>
        <w:t xml:space="preserve"> Annual General Meeting of our </w:t>
      </w:r>
      <w:r w:rsidR="000F39AE" w:rsidRPr="00AE1E9A">
        <w:rPr>
          <w:rFonts w:ascii="Arial" w:hAnsi="Arial" w:cs="Arial"/>
          <w:sz w:val="28"/>
          <w:szCs w:val="28"/>
        </w:rPr>
        <w:t>A</w:t>
      </w:r>
      <w:r w:rsidRPr="00AE1E9A">
        <w:rPr>
          <w:rFonts w:ascii="Arial" w:hAnsi="Arial" w:cs="Arial"/>
          <w:sz w:val="28"/>
          <w:szCs w:val="28"/>
        </w:rPr>
        <w:t xml:space="preserve">ssociation. The Directors </w:t>
      </w:r>
      <w:r w:rsidR="00A60B30" w:rsidRPr="00AE1E9A">
        <w:rPr>
          <w:rFonts w:ascii="Arial" w:hAnsi="Arial" w:cs="Arial"/>
          <w:sz w:val="28"/>
          <w:szCs w:val="28"/>
        </w:rPr>
        <w:t>R</w:t>
      </w:r>
      <w:r w:rsidRPr="00AE1E9A">
        <w:rPr>
          <w:rFonts w:ascii="Arial" w:hAnsi="Arial" w:cs="Arial"/>
          <w:sz w:val="28"/>
          <w:szCs w:val="28"/>
        </w:rPr>
        <w:t xml:space="preserve">eport for the year 2019-20, and the related </w:t>
      </w:r>
      <w:r w:rsidR="00A60B30" w:rsidRPr="00AE1E9A">
        <w:rPr>
          <w:rFonts w:ascii="Arial" w:hAnsi="Arial" w:cs="Arial"/>
          <w:sz w:val="28"/>
          <w:szCs w:val="28"/>
        </w:rPr>
        <w:t xml:space="preserve">financial statements </w:t>
      </w:r>
      <w:r w:rsidRPr="00AE1E9A">
        <w:rPr>
          <w:rFonts w:ascii="Arial" w:hAnsi="Arial" w:cs="Arial"/>
          <w:sz w:val="28"/>
          <w:szCs w:val="28"/>
        </w:rPr>
        <w:t xml:space="preserve">were sent to the members, and with your consent, I shall take them as read. </w:t>
      </w:r>
    </w:p>
    <w:p w14:paraId="6A7C1A8E" w14:textId="08DFF331" w:rsidR="00D92F5E" w:rsidRPr="00AE1E9A" w:rsidRDefault="002942DD" w:rsidP="00FB3712">
      <w:pPr>
        <w:spacing w:before="100" w:beforeAutospacing="1" w:after="100" w:afterAutospacing="1"/>
        <w:jc w:val="both"/>
        <w:rPr>
          <w:rFonts w:ascii="Arial" w:hAnsi="Arial" w:cs="Arial"/>
          <w:sz w:val="28"/>
          <w:szCs w:val="28"/>
        </w:rPr>
      </w:pPr>
      <w:r w:rsidRPr="00AE1E9A">
        <w:rPr>
          <w:rFonts w:ascii="Arial" w:hAnsi="Arial" w:cs="Arial"/>
          <w:sz w:val="28"/>
          <w:szCs w:val="28"/>
        </w:rPr>
        <w:t>The l</w:t>
      </w:r>
      <w:r w:rsidR="00FB3712" w:rsidRPr="00AE1E9A">
        <w:rPr>
          <w:rFonts w:ascii="Arial" w:hAnsi="Arial" w:cs="Arial"/>
          <w:sz w:val="28"/>
          <w:szCs w:val="28"/>
        </w:rPr>
        <w:t>ast six-seven months have been all about C</w:t>
      </w:r>
      <w:r w:rsidR="00D92F5E" w:rsidRPr="00AE1E9A">
        <w:rPr>
          <w:rFonts w:ascii="Arial" w:hAnsi="Arial" w:cs="Arial"/>
          <w:sz w:val="28"/>
          <w:szCs w:val="28"/>
        </w:rPr>
        <w:t>OVID</w:t>
      </w:r>
      <w:r w:rsidR="00FB3712" w:rsidRPr="00AE1E9A">
        <w:rPr>
          <w:rFonts w:ascii="Arial" w:hAnsi="Arial" w:cs="Arial"/>
          <w:sz w:val="28"/>
          <w:szCs w:val="28"/>
        </w:rPr>
        <w:t>-19</w:t>
      </w:r>
      <w:r w:rsidR="0088742C" w:rsidRPr="00AE1E9A">
        <w:rPr>
          <w:rFonts w:ascii="Arial" w:hAnsi="Arial" w:cs="Arial"/>
          <w:sz w:val="28"/>
          <w:szCs w:val="28"/>
        </w:rPr>
        <w:t>.</w:t>
      </w:r>
      <w:r w:rsidR="00FB3712" w:rsidRPr="00AE1E9A">
        <w:rPr>
          <w:rFonts w:ascii="Arial" w:hAnsi="Arial" w:cs="Arial"/>
          <w:sz w:val="28"/>
          <w:szCs w:val="28"/>
        </w:rPr>
        <w:t xml:space="preserve"> </w:t>
      </w:r>
      <w:r w:rsidR="00D92F5E" w:rsidRPr="00AE1E9A">
        <w:rPr>
          <w:rFonts w:ascii="Arial" w:hAnsi="Arial" w:cs="Arial"/>
          <w:sz w:val="28"/>
          <w:szCs w:val="28"/>
        </w:rPr>
        <w:t xml:space="preserve">What started off as a health issue, transformed into a global financial crisis. We have seen many crises in the past; be it the South East Asian crisis in 1997 or the glitches due to Y2K in 2000 or the subprime crisis of 2008. </w:t>
      </w:r>
      <w:r w:rsidR="000F39AE" w:rsidRPr="00AE1E9A">
        <w:rPr>
          <w:rFonts w:ascii="Arial" w:hAnsi="Arial" w:cs="Arial"/>
          <w:sz w:val="28"/>
          <w:szCs w:val="28"/>
        </w:rPr>
        <w:t>But this one has been different – which none of us would have imagined.</w:t>
      </w:r>
      <w:r w:rsidR="00D92F5E" w:rsidRPr="00AE1E9A">
        <w:rPr>
          <w:rFonts w:ascii="Arial" w:hAnsi="Arial" w:cs="Arial"/>
          <w:sz w:val="28"/>
          <w:szCs w:val="28"/>
        </w:rPr>
        <w:t xml:space="preserve"> </w:t>
      </w:r>
    </w:p>
    <w:p w14:paraId="2B67A85B" w14:textId="3C146EB0" w:rsidR="00FB3712" w:rsidRPr="00AE1E9A" w:rsidRDefault="0088742C" w:rsidP="00FB3712">
      <w:pPr>
        <w:spacing w:before="100" w:beforeAutospacing="1" w:after="100" w:afterAutospacing="1"/>
        <w:jc w:val="both"/>
        <w:rPr>
          <w:rFonts w:ascii="Arial" w:hAnsi="Arial" w:cs="Arial"/>
          <w:sz w:val="28"/>
          <w:szCs w:val="28"/>
        </w:rPr>
      </w:pPr>
      <w:r w:rsidRPr="00AE1E9A">
        <w:rPr>
          <w:rFonts w:ascii="Arial" w:hAnsi="Arial" w:cs="Arial"/>
          <w:sz w:val="28"/>
          <w:szCs w:val="28"/>
        </w:rPr>
        <w:t>I</w:t>
      </w:r>
      <w:r w:rsidR="00FB3712" w:rsidRPr="00AE1E9A">
        <w:rPr>
          <w:rFonts w:ascii="Arial" w:hAnsi="Arial" w:cs="Arial"/>
          <w:sz w:val="28"/>
          <w:szCs w:val="28"/>
        </w:rPr>
        <w:t xml:space="preserve">ts impact has been more profound on </w:t>
      </w:r>
      <w:r w:rsidR="00161F23" w:rsidRPr="00AE1E9A">
        <w:rPr>
          <w:rFonts w:ascii="Arial" w:hAnsi="Arial" w:cs="Arial"/>
          <w:sz w:val="28"/>
          <w:szCs w:val="28"/>
        </w:rPr>
        <w:t>both our personal a</w:t>
      </w:r>
      <w:r w:rsidR="00D92F5E" w:rsidRPr="00AE1E9A">
        <w:rPr>
          <w:rFonts w:ascii="Arial" w:hAnsi="Arial" w:cs="Arial"/>
          <w:sz w:val="28"/>
          <w:szCs w:val="28"/>
        </w:rPr>
        <w:t xml:space="preserve">s well as </w:t>
      </w:r>
      <w:r w:rsidR="00161F23" w:rsidRPr="00AE1E9A">
        <w:rPr>
          <w:rFonts w:ascii="Arial" w:hAnsi="Arial" w:cs="Arial"/>
          <w:sz w:val="28"/>
          <w:szCs w:val="28"/>
        </w:rPr>
        <w:t>professional</w:t>
      </w:r>
      <w:r w:rsidR="00FB3712" w:rsidRPr="00AE1E9A">
        <w:rPr>
          <w:rFonts w:ascii="Arial" w:hAnsi="Arial" w:cs="Arial"/>
          <w:sz w:val="28"/>
          <w:szCs w:val="28"/>
        </w:rPr>
        <w:t xml:space="preserve"> lives than anything </w:t>
      </w:r>
      <w:r w:rsidR="00161F23" w:rsidRPr="00AE1E9A">
        <w:rPr>
          <w:rFonts w:ascii="Arial" w:hAnsi="Arial" w:cs="Arial"/>
          <w:sz w:val="28"/>
          <w:szCs w:val="28"/>
        </w:rPr>
        <w:t xml:space="preserve">else </w:t>
      </w:r>
      <w:r w:rsidR="00FB3712" w:rsidRPr="00AE1E9A">
        <w:rPr>
          <w:rFonts w:ascii="Arial" w:hAnsi="Arial" w:cs="Arial"/>
          <w:sz w:val="28"/>
          <w:szCs w:val="28"/>
        </w:rPr>
        <w:t xml:space="preserve">in recent memory. </w:t>
      </w:r>
      <w:r w:rsidR="00A56D6A" w:rsidRPr="00AE1E9A">
        <w:rPr>
          <w:rFonts w:ascii="Arial" w:hAnsi="Arial" w:cs="Arial"/>
          <w:sz w:val="28"/>
          <w:szCs w:val="28"/>
        </w:rPr>
        <w:t xml:space="preserve">Its impact can be gauged from the fact that we are now using terms </w:t>
      </w:r>
      <w:r w:rsidR="000F39AE" w:rsidRPr="00AE1E9A">
        <w:rPr>
          <w:rFonts w:ascii="Arial" w:hAnsi="Arial" w:cs="Arial"/>
          <w:sz w:val="28"/>
          <w:szCs w:val="28"/>
        </w:rPr>
        <w:t>like</w:t>
      </w:r>
      <w:r w:rsidR="00A56D6A" w:rsidRPr="00AE1E9A">
        <w:rPr>
          <w:rFonts w:ascii="Arial" w:hAnsi="Arial" w:cs="Arial"/>
          <w:sz w:val="28"/>
          <w:szCs w:val="28"/>
        </w:rPr>
        <w:t xml:space="preserve"> pre-C</w:t>
      </w:r>
      <w:r w:rsidR="00D92F5E" w:rsidRPr="00AE1E9A">
        <w:rPr>
          <w:rFonts w:ascii="Arial" w:hAnsi="Arial" w:cs="Arial"/>
          <w:sz w:val="28"/>
          <w:szCs w:val="28"/>
        </w:rPr>
        <w:t>OVID</w:t>
      </w:r>
      <w:r w:rsidR="00A56D6A" w:rsidRPr="00AE1E9A">
        <w:rPr>
          <w:rFonts w:ascii="Arial" w:hAnsi="Arial" w:cs="Arial"/>
          <w:sz w:val="28"/>
          <w:szCs w:val="28"/>
        </w:rPr>
        <w:t xml:space="preserve"> and post-C</w:t>
      </w:r>
      <w:r w:rsidR="00D92F5E" w:rsidRPr="00AE1E9A">
        <w:rPr>
          <w:rFonts w:ascii="Arial" w:hAnsi="Arial" w:cs="Arial"/>
          <w:sz w:val="28"/>
          <w:szCs w:val="28"/>
        </w:rPr>
        <w:t>OVID</w:t>
      </w:r>
      <w:r w:rsidR="00A56D6A" w:rsidRPr="00AE1E9A">
        <w:rPr>
          <w:rFonts w:ascii="Arial" w:hAnsi="Arial" w:cs="Arial"/>
          <w:sz w:val="28"/>
          <w:szCs w:val="28"/>
        </w:rPr>
        <w:t xml:space="preserve">. </w:t>
      </w:r>
      <w:r w:rsidR="004C4536" w:rsidRPr="00AE1E9A">
        <w:rPr>
          <w:rFonts w:ascii="Arial" w:hAnsi="Arial" w:cs="Arial"/>
          <w:sz w:val="28"/>
          <w:szCs w:val="28"/>
        </w:rPr>
        <w:t xml:space="preserve">We saw a significant dip in trading volumes in </w:t>
      </w:r>
      <w:r w:rsidR="00240F79" w:rsidRPr="00AE1E9A">
        <w:rPr>
          <w:rFonts w:ascii="Arial" w:hAnsi="Arial" w:cs="Arial"/>
          <w:sz w:val="28"/>
          <w:szCs w:val="28"/>
        </w:rPr>
        <w:t xml:space="preserve">the debt markets in </w:t>
      </w:r>
      <w:r w:rsidR="004C4536" w:rsidRPr="00AE1E9A">
        <w:rPr>
          <w:rFonts w:ascii="Arial" w:hAnsi="Arial" w:cs="Arial"/>
          <w:sz w:val="28"/>
          <w:szCs w:val="28"/>
        </w:rPr>
        <w:t xml:space="preserve">April as market participants adjusted to reduced staff and work from home requirements to maintain social distancing, but the volumes </w:t>
      </w:r>
      <w:r w:rsidR="00C84677" w:rsidRPr="00AE1E9A">
        <w:rPr>
          <w:rFonts w:ascii="Arial" w:hAnsi="Arial" w:cs="Arial"/>
          <w:sz w:val="28"/>
          <w:szCs w:val="28"/>
        </w:rPr>
        <w:t>appear to have</w:t>
      </w:r>
      <w:r w:rsidR="004C4536" w:rsidRPr="00AE1E9A">
        <w:rPr>
          <w:rFonts w:ascii="Arial" w:hAnsi="Arial" w:cs="Arial"/>
          <w:sz w:val="28"/>
          <w:szCs w:val="28"/>
        </w:rPr>
        <w:t xml:space="preserve"> jumped back to their normal levels by </w:t>
      </w:r>
      <w:r w:rsidR="00C84677" w:rsidRPr="00AE1E9A">
        <w:rPr>
          <w:rFonts w:ascii="Arial" w:hAnsi="Arial" w:cs="Arial"/>
          <w:sz w:val="28"/>
          <w:szCs w:val="28"/>
        </w:rPr>
        <w:t xml:space="preserve">end </w:t>
      </w:r>
      <w:r w:rsidR="004C4536" w:rsidRPr="00AE1E9A">
        <w:rPr>
          <w:rFonts w:ascii="Arial" w:hAnsi="Arial" w:cs="Arial"/>
          <w:sz w:val="28"/>
          <w:szCs w:val="28"/>
        </w:rPr>
        <w:t>May</w:t>
      </w:r>
      <w:r w:rsidR="00240F79" w:rsidRPr="00AE1E9A">
        <w:rPr>
          <w:rFonts w:ascii="Arial" w:hAnsi="Arial" w:cs="Arial"/>
          <w:sz w:val="28"/>
          <w:szCs w:val="28"/>
        </w:rPr>
        <w:t>. It is a sign of the resilience and strength of our markets that we are seeing such volumes</w:t>
      </w:r>
      <w:r w:rsidR="004C4536" w:rsidRPr="00AE1E9A">
        <w:rPr>
          <w:rFonts w:ascii="Arial" w:hAnsi="Arial" w:cs="Arial"/>
          <w:sz w:val="28"/>
          <w:szCs w:val="28"/>
        </w:rPr>
        <w:t xml:space="preserve"> despite the </w:t>
      </w:r>
      <w:r w:rsidR="00240F79" w:rsidRPr="00AE1E9A">
        <w:rPr>
          <w:rFonts w:ascii="Arial" w:hAnsi="Arial" w:cs="Arial"/>
          <w:sz w:val="28"/>
          <w:szCs w:val="28"/>
        </w:rPr>
        <w:t xml:space="preserve">continued </w:t>
      </w:r>
      <w:r w:rsidR="004C4536" w:rsidRPr="00AE1E9A">
        <w:rPr>
          <w:rFonts w:ascii="Arial" w:hAnsi="Arial" w:cs="Arial"/>
          <w:sz w:val="28"/>
          <w:szCs w:val="28"/>
        </w:rPr>
        <w:t xml:space="preserve">curtailed </w:t>
      </w:r>
      <w:r w:rsidR="00240F79" w:rsidRPr="00AE1E9A">
        <w:rPr>
          <w:rFonts w:ascii="Arial" w:hAnsi="Arial" w:cs="Arial"/>
          <w:sz w:val="28"/>
          <w:szCs w:val="28"/>
        </w:rPr>
        <w:t xml:space="preserve">trading </w:t>
      </w:r>
      <w:r w:rsidR="004C4536" w:rsidRPr="00AE1E9A">
        <w:rPr>
          <w:rFonts w:ascii="Arial" w:hAnsi="Arial" w:cs="Arial"/>
          <w:sz w:val="28"/>
          <w:szCs w:val="28"/>
        </w:rPr>
        <w:t xml:space="preserve">hours. </w:t>
      </w:r>
    </w:p>
    <w:p w14:paraId="2FBFA665" w14:textId="5D46E923" w:rsidR="004C6C29" w:rsidRPr="00AE1E9A" w:rsidRDefault="00BC0C81" w:rsidP="00FB3712">
      <w:pPr>
        <w:spacing w:before="100" w:beforeAutospacing="1" w:after="100" w:afterAutospacing="1"/>
        <w:jc w:val="both"/>
        <w:rPr>
          <w:rFonts w:ascii="Arial" w:hAnsi="Arial" w:cs="Arial"/>
          <w:sz w:val="28"/>
          <w:szCs w:val="28"/>
        </w:rPr>
      </w:pPr>
      <w:r w:rsidRPr="00AE1E9A">
        <w:rPr>
          <w:rFonts w:ascii="Arial" w:hAnsi="Arial" w:cs="Arial"/>
          <w:sz w:val="28"/>
          <w:szCs w:val="28"/>
        </w:rPr>
        <w:t xml:space="preserve">Let me just digress a bit here and take a few minutes to talk about the global markets. </w:t>
      </w:r>
      <w:r w:rsidR="00AD01C3" w:rsidRPr="00AE1E9A">
        <w:rPr>
          <w:rFonts w:ascii="Arial" w:hAnsi="Arial" w:cs="Arial"/>
          <w:sz w:val="28"/>
          <w:szCs w:val="28"/>
        </w:rPr>
        <w:t xml:space="preserve">Post the 2008 crisis, major Central Banks had expanded their toolkit with a significant addition of QE or quantitative easing. This proved useful this time as economic activity was shut down in economies across the world, starting from China and parts of Asia, then Europe, US and Latin America. Eventually all major economies have had some type of shut down, followed by partial easing of restrictions. </w:t>
      </w:r>
      <w:r w:rsidR="00BE0BBA" w:rsidRPr="00AE1E9A">
        <w:rPr>
          <w:rFonts w:ascii="Arial" w:hAnsi="Arial" w:cs="Arial"/>
          <w:sz w:val="28"/>
          <w:szCs w:val="28"/>
        </w:rPr>
        <w:t xml:space="preserve">Central Banks have pumped in liquidity, either through </w:t>
      </w:r>
      <w:r w:rsidR="007F1630" w:rsidRPr="00AE1E9A">
        <w:rPr>
          <w:rFonts w:ascii="Arial" w:hAnsi="Arial" w:cs="Arial"/>
          <w:sz w:val="28"/>
          <w:szCs w:val="28"/>
        </w:rPr>
        <w:t xml:space="preserve">QE, </w:t>
      </w:r>
      <w:r w:rsidR="00BE0BBA" w:rsidRPr="00AE1E9A">
        <w:rPr>
          <w:rFonts w:ascii="Arial" w:hAnsi="Arial" w:cs="Arial"/>
          <w:sz w:val="28"/>
          <w:szCs w:val="28"/>
        </w:rPr>
        <w:t xml:space="preserve">various types of repos or </w:t>
      </w:r>
      <w:r w:rsidR="007F1630" w:rsidRPr="00AE1E9A">
        <w:rPr>
          <w:rFonts w:ascii="Arial" w:hAnsi="Arial" w:cs="Arial"/>
          <w:sz w:val="28"/>
          <w:szCs w:val="28"/>
        </w:rPr>
        <w:t xml:space="preserve">Open Market Operations (OMOs). </w:t>
      </w:r>
      <w:r w:rsidR="00827302" w:rsidRPr="00AE1E9A">
        <w:rPr>
          <w:rFonts w:ascii="Arial" w:hAnsi="Arial" w:cs="Arial"/>
          <w:sz w:val="28"/>
          <w:szCs w:val="28"/>
        </w:rPr>
        <w:t xml:space="preserve">For example, US Federal Reserve’s balance sheet, which had reduced from </w:t>
      </w:r>
      <w:r w:rsidR="00C84677" w:rsidRPr="00AE1E9A">
        <w:rPr>
          <w:rFonts w:ascii="Arial" w:hAnsi="Arial" w:cs="Arial"/>
          <w:sz w:val="28"/>
          <w:szCs w:val="28"/>
        </w:rPr>
        <w:t xml:space="preserve">USD </w:t>
      </w:r>
      <w:r w:rsidR="00827302" w:rsidRPr="00AE1E9A">
        <w:rPr>
          <w:rFonts w:ascii="Arial" w:hAnsi="Arial" w:cs="Arial"/>
          <w:sz w:val="28"/>
          <w:szCs w:val="28"/>
        </w:rPr>
        <w:t xml:space="preserve">4.5 trillion to </w:t>
      </w:r>
      <w:r w:rsidR="00C84677" w:rsidRPr="00AE1E9A">
        <w:rPr>
          <w:rFonts w:ascii="Arial" w:hAnsi="Arial" w:cs="Arial"/>
          <w:sz w:val="28"/>
          <w:szCs w:val="28"/>
        </w:rPr>
        <w:t xml:space="preserve">USD </w:t>
      </w:r>
      <w:r w:rsidR="00827302" w:rsidRPr="00AE1E9A">
        <w:rPr>
          <w:rFonts w:ascii="Arial" w:hAnsi="Arial" w:cs="Arial"/>
          <w:sz w:val="28"/>
          <w:szCs w:val="28"/>
        </w:rPr>
        <w:t xml:space="preserve">3.8 trillion between October 2017 </w:t>
      </w:r>
      <w:r w:rsidR="00C84677" w:rsidRPr="00AE1E9A">
        <w:rPr>
          <w:rFonts w:ascii="Arial" w:hAnsi="Arial" w:cs="Arial"/>
          <w:sz w:val="28"/>
          <w:szCs w:val="28"/>
        </w:rPr>
        <w:t>and</w:t>
      </w:r>
      <w:r w:rsidR="00827302" w:rsidRPr="00AE1E9A">
        <w:rPr>
          <w:rFonts w:ascii="Arial" w:hAnsi="Arial" w:cs="Arial"/>
          <w:sz w:val="28"/>
          <w:szCs w:val="28"/>
        </w:rPr>
        <w:t xml:space="preserve"> </w:t>
      </w:r>
      <w:r w:rsidR="00827302" w:rsidRPr="00AE1E9A">
        <w:rPr>
          <w:rFonts w:ascii="Arial" w:hAnsi="Arial" w:cs="Arial"/>
          <w:sz w:val="28"/>
          <w:szCs w:val="28"/>
        </w:rPr>
        <w:lastRenderedPageBreak/>
        <w:t>August 2019,</w:t>
      </w:r>
      <w:r w:rsidR="00A56D6A" w:rsidRPr="00AE1E9A">
        <w:rPr>
          <w:rFonts w:ascii="Arial" w:hAnsi="Arial" w:cs="Arial"/>
          <w:sz w:val="28"/>
          <w:szCs w:val="28"/>
        </w:rPr>
        <w:t xml:space="preserve"> and was back to around </w:t>
      </w:r>
      <w:r w:rsidR="00C84677" w:rsidRPr="00AE1E9A">
        <w:rPr>
          <w:rFonts w:ascii="Arial" w:hAnsi="Arial" w:cs="Arial"/>
          <w:sz w:val="28"/>
          <w:szCs w:val="28"/>
        </w:rPr>
        <w:t xml:space="preserve">USD </w:t>
      </w:r>
      <w:r w:rsidR="00A56D6A" w:rsidRPr="00AE1E9A">
        <w:rPr>
          <w:rFonts w:ascii="Arial" w:hAnsi="Arial" w:cs="Arial"/>
          <w:sz w:val="28"/>
          <w:szCs w:val="28"/>
        </w:rPr>
        <w:t>4 trillion before C</w:t>
      </w:r>
      <w:r w:rsidR="00C84677" w:rsidRPr="00AE1E9A">
        <w:rPr>
          <w:rFonts w:ascii="Arial" w:hAnsi="Arial" w:cs="Arial"/>
          <w:sz w:val="28"/>
          <w:szCs w:val="28"/>
        </w:rPr>
        <w:t>OVID</w:t>
      </w:r>
      <w:r w:rsidR="00FB17E9" w:rsidRPr="00AE1E9A">
        <w:rPr>
          <w:rFonts w:ascii="Arial" w:hAnsi="Arial" w:cs="Arial"/>
          <w:sz w:val="28"/>
          <w:szCs w:val="28"/>
        </w:rPr>
        <w:t>,</w:t>
      </w:r>
      <w:r w:rsidR="00827302" w:rsidRPr="00AE1E9A">
        <w:rPr>
          <w:rFonts w:ascii="Arial" w:hAnsi="Arial" w:cs="Arial"/>
          <w:sz w:val="28"/>
          <w:szCs w:val="28"/>
        </w:rPr>
        <w:t xml:space="preserve"> has </w:t>
      </w:r>
      <w:r w:rsidR="00FB17E9" w:rsidRPr="00AE1E9A">
        <w:rPr>
          <w:rFonts w:ascii="Arial" w:hAnsi="Arial" w:cs="Arial"/>
          <w:sz w:val="28"/>
          <w:szCs w:val="28"/>
        </w:rPr>
        <w:t xml:space="preserve">now </w:t>
      </w:r>
      <w:r w:rsidR="00827302" w:rsidRPr="00AE1E9A">
        <w:rPr>
          <w:rFonts w:ascii="Arial" w:hAnsi="Arial" w:cs="Arial"/>
          <w:sz w:val="28"/>
          <w:szCs w:val="28"/>
        </w:rPr>
        <w:t xml:space="preserve">expanded to more than </w:t>
      </w:r>
      <w:r w:rsidR="00C84677" w:rsidRPr="00AE1E9A">
        <w:rPr>
          <w:rFonts w:ascii="Arial" w:hAnsi="Arial" w:cs="Arial"/>
          <w:sz w:val="28"/>
          <w:szCs w:val="28"/>
        </w:rPr>
        <w:t xml:space="preserve">USD </w:t>
      </w:r>
      <w:r w:rsidR="00827302" w:rsidRPr="00AE1E9A">
        <w:rPr>
          <w:rFonts w:ascii="Arial" w:hAnsi="Arial" w:cs="Arial"/>
          <w:sz w:val="28"/>
          <w:szCs w:val="28"/>
        </w:rPr>
        <w:t xml:space="preserve">7 trillion. </w:t>
      </w:r>
      <w:r w:rsidR="00FB17E9" w:rsidRPr="00AE1E9A">
        <w:rPr>
          <w:rFonts w:ascii="Arial" w:hAnsi="Arial" w:cs="Arial"/>
          <w:sz w:val="28"/>
          <w:szCs w:val="28"/>
        </w:rPr>
        <w:t>Similarly, ECB’s balance sheet has increased to E</w:t>
      </w:r>
      <w:r w:rsidR="00C84677" w:rsidRPr="00AE1E9A">
        <w:rPr>
          <w:rFonts w:ascii="Arial" w:hAnsi="Arial" w:cs="Arial"/>
          <w:sz w:val="28"/>
          <w:szCs w:val="28"/>
        </w:rPr>
        <w:t>UR</w:t>
      </w:r>
      <w:r w:rsidR="00FB17E9" w:rsidRPr="00AE1E9A">
        <w:rPr>
          <w:rFonts w:ascii="Arial" w:hAnsi="Arial" w:cs="Arial"/>
          <w:sz w:val="28"/>
          <w:szCs w:val="28"/>
        </w:rPr>
        <w:t xml:space="preserve"> 6.47 trillion from E</w:t>
      </w:r>
      <w:r w:rsidR="00C84677" w:rsidRPr="00AE1E9A">
        <w:rPr>
          <w:rFonts w:ascii="Arial" w:hAnsi="Arial" w:cs="Arial"/>
          <w:sz w:val="28"/>
          <w:szCs w:val="28"/>
        </w:rPr>
        <w:t>UR</w:t>
      </w:r>
      <w:r w:rsidR="00FB17E9" w:rsidRPr="00AE1E9A">
        <w:rPr>
          <w:rFonts w:ascii="Arial" w:hAnsi="Arial" w:cs="Arial"/>
          <w:sz w:val="28"/>
          <w:szCs w:val="28"/>
        </w:rPr>
        <w:t xml:space="preserve"> 4.66 trillion in 2020, and BOJ’s from Yen 0.58 quadrillion to Yen 0.68 quadrillion. </w:t>
      </w:r>
    </w:p>
    <w:p w14:paraId="4A2D8C86" w14:textId="758AB161" w:rsidR="00AC1296" w:rsidRPr="00AE1E9A" w:rsidRDefault="00AC1296" w:rsidP="00FB3712">
      <w:pPr>
        <w:spacing w:before="100" w:beforeAutospacing="1" w:after="100" w:afterAutospacing="1"/>
        <w:jc w:val="both"/>
        <w:rPr>
          <w:rFonts w:ascii="Arial" w:hAnsi="Arial" w:cs="Arial"/>
          <w:sz w:val="28"/>
          <w:szCs w:val="28"/>
        </w:rPr>
      </w:pPr>
      <w:r w:rsidRPr="00AE1E9A">
        <w:rPr>
          <w:rFonts w:ascii="Arial" w:hAnsi="Arial" w:cs="Arial"/>
          <w:sz w:val="28"/>
          <w:szCs w:val="28"/>
        </w:rPr>
        <w:t>We have seen some recovery over the past few months</w:t>
      </w:r>
      <w:r w:rsidR="00B4448E" w:rsidRPr="00AE1E9A">
        <w:rPr>
          <w:rFonts w:ascii="Arial" w:hAnsi="Arial" w:cs="Arial"/>
          <w:sz w:val="28"/>
          <w:szCs w:val="28"/>
        </w:rPr>
        <w:t xml:space="preserve"> and</w:t>
      </w:r>
      <w:r w:rsidR="001D7CAF" w:rsidRPr="00AE1E9A">
        <w:rPr>
          <w:rFonts w:ascii="Arial" w:hAnsi="Arial" w:cs="Arial"/>
          <w:sz w:val="28"/>
          <w:szCs w:val="28"/>
        </w:rPr>
        <w:t xml:space="preserve"> forecasts for most major economies show that growth has bottomed out.</w:t>
      </w:r>
      <w:r w:rsidRPr="00AE1E9A">
        <w:rPr>
          <w:rFonts w:ascii="Arial" w:hAnsi="Arial" w:cs="Arial"/>
          <w:sz w:val="28"/>
          <w:szCs w:val="28"/>
        </w:rPr>
        <w:t xml:space="preserve"> </w:t>
      </w:r>
      <w:r w:rsidR="001D7CAF" w:rsidRPr="00AE1E9A">
        <w:rPr>
          <w:rFonts w:ascii="Arial" w:hAnsi="Arial" w:cs="Arial"/>
          <w:sz w:val="28"/>
          <w:szCs w:val="28"/>
        </w:rPr>
        <w:t xml:space="preserve">On the other hand, </w:t>
      </w:r>
      <w:r w:rsidRPr="00AE1E9A">
        <w:rPr>
          <w:rFonts w:ascii="Arial" w:hAnsi="Arial" w:cs="Arial"/>
          <w:sz w:val="28"/>
          <w:szCs w:val="28"/>
        </w:rPr>
        <w:t xml:space="preserve">economists are calling this a K shaped recovery. </w:t>
      </w:r>
      <w:r w:rsidR="008C7498" w:rsidRPr="00AE1E9A">
        <w:rPr>
          <w:rFonts w:ascii="Arial" w:hAnsi="Arial" w:cs="Arial"/>
          <w:sz w:val="28"/>
          <w:szCs w:val="28"/>
        </w:rPr>
        <w:t xml:space="preserve">For those who have not mastered the economic lexicon, K-shape refers to the fact that it has been a two-paced recovery. Some parts of the economy have recovered significantly, while others have lagged. </w:t>
      </w:r>
      <w:r w:rsidR="00A73729" w:rsidRPr="00AE1E9A">
        <w:rPr>
          <w:rFonts w:ascii="Arial" w:hAnsi="Arial" w:cs="Arial"/>
          <w:sz w:val="28"/>
          <w:szCs w:val="28"/>
        </w:rPr>
        <w:t xml:space="preserve">The latest view, as also confirmed by US Fed’s projections last week, is that while GDP contraction this year will be lower than earlier expected, it may last longer with little growth seen next year beyond the </w:t>
      </w:r>
      <w:proofErr w:type="spellStart"/>
      <w:r w:rsidR="00A73729" w:rsidRPr="00AE1E9A">
        <w:rPr>
          <w:rFonts w:ascii="Arial" w:hAnsi="Arial" w:cs="Arial"/>
          <w:sz w:val="28"/>
          <w:szCs w:val="28"/>
        </w:rPr>
        <w:t>favourable</w:t>
      </w:r>
      <w:proofErr w:type="spellEnd"/>
      <w:r w:rsidR="00A73729" w:rsidRPr="00AE1E9A">
        <w:rPr>
          <w:rFonts w:ascii="Arial" w:hAnsi="Arial" w:cs="Arial"/>
          <w:sz w:val="28"/>
          <w:szCs w:val="28"/>
        </w:rPr>
        <w:t xml:space="preserve"> base effect. </w:t>
      </w:r>
    </w:p>
    <w:p w14:paraId="734DFEB9" w14:textId="7BBA0987" w:rsidR="00B53F43" w:rsidRPr="00AE1E9A" w:rsidRDefault="00F60BF4" w:rsidP="00FB3712">
      <w:pPr>
        <w:spacing w:before="100" w:beforeAutospacing="1" w:after="100" w:afterAutospacing="1"/>
        <w:jc w:val="both"/>
        <w:rPr>
          <w:rFonts w:ascii="Arial" w:hAnsi="Arial" w:cs="Arial"/>
          <w:sz w:val="28"/>
          <w:szCs w:val="28"/>
        </w:rPr>
      </w:pPr>
      <w:r w:rsidRPr="00AE1E9A">
        <w:rPr>
          <w:rFonts w:ascii="Arial" w:hAnsi="Arial" w:cs="Arial"/>
          <w:sz w:val="28"/>
          <w:szCs w:val="28"/>
        </w:rPr>
        <w:t xml:space="preserve">Coming back to India, RBI has also taken a leaf or two </w:t>
      </w:r>
      <w:r w:rsidR="00CA3D4B" w:rsidRPr="00AE1E9A">
        <w:rPr>
          <w:rFonts w:ascii="Arial" w:hAnsi="Arial" w:cs="Arial"/>
          <w:sz w:val="28"/>
          <w:szCs w:val="28"/>
        </w:rPr>
        <w:t>out of</w:t>
      </w:r>
      <w:r w:rsidRPr="00AE1E9A">
        <w:rPr>
          <w:rFonts w:ascii="Arial" w:hAnsi="Arial" w:cs="Arial"/>
          <w:sz w:val="28"/>
          <w:szCs w:val="28"/>
        </w:rPr>
        <w:t xml:space="preserve"> these </w:t>
      </w:r>
      <w:r w:rsidR="00B0214B" w:rsidRPr="00AE1E9A">
        <w:rPr>
          <w:rFonts w:ascii="Arial" w:hAnsi="Arial" w:cs="Arial"/>
          <w:sz w:val="28"/>
          <w:szCs w:val="28"/>
        </w:rPr>
        <w:t>tools used by F</w:t>
      </w:r>
      <w:r w:rsidR="00C84677" w:rsidRPr="00AE1E9A">
        <w:rPr>
          <w:rFonts w:ascii="Arial" w:hAnsi="Arial" w:cs="Arial"/>
          <w:sz w:val="28"/>
          <w:szCs w:val="28"/>
        </w:rPr>
        <w:t>ED</w:t>
      </w:r>
      <w:r w:rsidR="00B0214B" w:rsidRPr="00AE1E9A">
        <w:rPr>
          <w:rFonts w:ascii="Arial" w:hAnsi="Arial" w:cs="Arial"/>
          <w:sz w:val="28"/>
          <w:szCs w:val="28"/>
        </w:rPr>
        <w:t xml:space="preserve"> and ECB, </w:t>
      </w:r>
      <w:r w:rsidRPr="00AE1E9A">
        <w:rPr>
          <w:rFonts w:ascii="Arial" w:hAnsi="Arial" w:cs="Arial"/>
          <w:sz w:val="28"/>
          <w:szCs w:val="28"/>
        </w:rPr>
        <w:t xml:space="preserve">and have </w:t>
      </w:r>
      <w:r w:rsidR="00AD285B" w:rsidRPr="00AE1E9A">
        <w:rPr>
          <w:rFonts w:ascii="Arial" w:hAnsi="Arial" w:cs="Arial"/>
          <w:sz w:val="28"/>
          <w:szCs w:val="28"/>
        </w:rPr>
        <w:t>used</w:t>
      </w:r>
      <w:r w:rsidRPr="00AE1E9A">
        <w:rPr>
          <w:rFonts w:ascii="Arial" w:hAnsi="Arial" w:cs="Arial"/>
          <w:sz w:val="28"/>
          <w:szCs w:val="28"/>
        </w:rPr>
        <w:t xml:space="preserve"> LTROs</w:t>
      </w:r>
      <w:r w:rsidR="001D7669" w:rsidRPr="00AE1E9A">
        <w:rPr>
          <w:rFonts w:ascii="Arial" w:hAnsi="Arial" w:cs="Arial"/>
          <w:sz w:val="28"/>
          <w:szCs w:val="28"/>
        </w:rPr>
        <w:t>,</w:t>
      </w:r>
      <w:r w:rsidR="0069478B" w:rsidRPr="00AE1E9A">
        <w:rPr>
          <w:rFonts w:ascii="Arial" w:hAnsi="Arial" w:cs="Arial"/>
          <w:sz w:val="28"/>
          <w:szCs w:val="28"/>
        </w:rPr>
        <w:t xml:space="preserve"> </w:t>
      </w:r>
      <w:r w:rsidRPr="00AE1E9A">
        <w:rPr>
          <w:rFonts w:ascii="Arial" w:hAnsi="Arial" w:cs="Arial"/>
          <w:sz w:val="28"/>
          <w:szCs w:val="28"/>
        </w:rPr>
        <w:t>TL</w:t>
      </w:r>
      <w:r w:rsidR="00C84677" w:rsidRPr="00AE1E9A">
        <w:rPr>
          <w:rFonts w:ascii="Arial" w:hAnsi="Arial" w:cs="Arial"/>
          <w:sz w:val="28"/>
          <w:szCs w:val="28"/>
        </w:rPr>
        <w:t>T</w:t>
      </w:r>
      <w:r w:rsidRPr="00AE1E9A">
        <w:rPr>
          <w:rFonts w:ascii="Arial" w:hAnsi="Arial" w:cs="Arial"/>
          <w:sz w:val="28"/>
          <w:szCs w:val="28"/>
        </w:rPr>
        <w:t>ROs</w:t>
      </w:r>
      <w:r w:rsidR="001160DC" w:rsidRPr="00AE1E9A">
        <w:rPr>
          <w:rFonts w:ascii="Arial" w:hAnsi="Arial" w:cs="Arial"/>
          <w:sz w:val="28"/>
          <w:szCs w:val="28"/>
        </w:rPr>
        <w:t xml:space="preserve"> and</w:t>
      </w:r>
      <w:r w:rsidRPr="00AE1E9A">
        <w:rPr>
          <w:rFonts w:ascii="Arial" w:hAnsi="Arial" w:cs="Arial"/>
          <w:sz w:val="28"/>
          <w:szCs w:val="28"/>
        </w:rPr>
        <w:t xml:space="preserve"> </w:t>
      </w:r>
      <w:r w:rsidR="001D7669" w:rsidRPr="00AE1E9A">
        <w:rPr>
          <w:rFonts w:ascii="Arial" w:hAnsi="Arial" w:cs="Arial"/>
          <w:sz w:val="28"/>
          <w:szCs w:val="28"/>
        </w:rPr>
        <w:t xml:space="preserve">Operation Twists, </w:t>
      </w:r>
      <w:r w:rsidRPr="00AE1E9A">
        <w:rPr>
          <w:rFonts w:ascii="Arial" w:hAnsi="Arial" w:cs="Arial"/>
          <w:sz w:val="28"/>
          <w:szCs w:val="28"/>
        </w:rPr>
        <w:t xml:space="preserve">in addition to </w:t>
      </w:r>
      <w:r w:rsidR="00AD285B" w:rsidRPr="00AE1E9A">
        <w:rPr>
          <w:rFonts w:ascii="Arial" w:hAnsi="Arial" w:cs="Arial"/>
          <w:sz w:val="28"/>
          <w:szCs w:val="28"/>
        </w:rPr>
        <w:t xml:space="preserve">its usual </w:t>
      </w:r>
      <w:r w:rsidRPr="00AE1E9A">
        <w:rPr>
          <w:rFonts w:ascii="Arial" w:hAnsi="Arial" w:cs="Arial"/>
          <w:sz w:val="28"/>
          <w:szCs w:val="28"/>
        </w:rPr>
        <w:t xml:space="preserve">tools like OMOs. </w:t>
      </w:r>
      <w:r w:rsidR="000C2322" w:rsidRPr="00AE1E9A">
        <w:rPr>
          <w:rFonts w:ascii="Arial" w:hAnsi="Arial" w:cs="Arial"/>
          <w:sz w:val="28"/>
          <w:szCs w:val="28"/>
        </w:rPr>
        <w:t>As a result, RBI’s balance sheet has increased from Rs</w:t>
      </w:r>
      <w:r w:rsidR="00C84677" w:rsidRPr="00AE1E9A">
        <w:rPr>
          <w:rFonts w:ascii="Arial" w:hAnsi="Arial" w:cs="Arial"/>
          <w:sz w:val="28"/>
          <w:szCs w:val="28"/>
        </w:rPr>
        <w:t>.</w:t>
      </w:r>
      <w:r w:rsidR="000C2322" w:rsidRPr="00AE1E9A">
        <w:rPr>
          <w:rFonts w:ascii="Arial" w:hAnsi="Arial" w:cs="Arial"/>
          <w:sz w:val="28"/>
          <w:szCs w:val="28"/>
        </w:rPr>
        <w:t xml:space="preserve"> 44.65 trillion in the beginning of 2020 to Rs</w:t>
      </w:r>
      <w:r w:rsidR="00C84677" w:rsidRPr="00AE1E9A">
        <w:rPr>
          <w:rFonts w:ascii="Arial" w:hAnsi="Arial" w:cs="Arial"/>
          <w:sz w:val="28"/>
          <w:szCs w:val="28"/>
        </w:rPr>
        <w:t>.</w:t>
      </w:r>
      <w:r w:rsidR="000C2322" w:rsidRPr="00AE1E9A">
        <w:rPr>
          <w:rFonts w:ascii="Arial" w:hAnsi="Arial" w:cs="Arial"/>
          <w:sz w:val="28"/>
          <w:szCs w:val="28"/>
        </w:rPr>
        <w:t xml:space="preserve"> 54.48 trillion, a jump of 22%. </w:t>
      </w:r>
      <w:r w:rsidR="004010EB" w:rsidRPr="00AE1E9A">
        <w:rPr>
          <w:rFonts w:ascii="Arial" w:hAnsi="Arial" w:cs="Arial"/>
          <w:sz w:val="28"/>
          <w:szCs w:val="28"/>
        </w:rPr>
        <w:t xml:space="preserve">While this dwarfs in comparison to the massive 75% hike in </w:t>
      </w:r>
      <w:r w:rsidR="00C84677" w:rsidRPr="00AE1E9A">
        <w:rPr>
          <w:rFonts w:ascii="Arial" w:hAnsi="Arial" w:cs="Arial"/>
          <w:sz w:val="28"/>
          <w:szCs w:val="28"/>
        </w:rPr>
        <w:t xml:space="preserve">the FED’s </w:t>
      </w:r>
      <w:r w:rsidR="004010EB" w:rsidRPr="00AE1E9A">
        <w:rPr>
          <w:rFonts w:ascii="Arial" w:hAnsi="Arial" w:cs="Arial"/>
          <w:sz w:val="28"/>
          <w:szCs w:val="28"/>
        </w:rPr>
        <w:t xml:space="preserve">balance sheet and the 39% increase in </w:t>
      </w:r>
      <w:r w:rsidR="00606464" w:rsidRPr="00AE1E9A">
        <w:rPr>
          <w:rFonts w:ascii="Arial" w:hAnsi="Arial" w:cs="Arial"/>
          <w:sz w:val="28"/>
          <w:szCs w:val="28"/>
        </w:rPr>
        <w:t xml:space="preserve">that of </w:t>
      </w:r>
      <w:r w:rsidR="004010EB" w:rsidRPr="00AE1E9A">
        <w:rPr>
          <w:rFonts w:ascii="Arial" w:hAnsi="Arial" w:cs="Arial"/>
          <w:sz w:val="28"/>
          <w:szCs w:val="28"/>
        </w:rPr>
        <w:t xml:space="preserve">ECB’s, it is higher than the 17% increase </w:t>
      </w:r>
      <w:r w:rsidR="000E1CAC" w:rsidRPr="00AE1E9A">
        <w:rPr>
          <w:rFonts w:ascii="Arial" w:hAnsi="Arial" w:cs="Arial"/>
          <w:sz w:val="28"/>
          <w:szCs w:val="28"/>
        </w:rPr>
        <w:t>witnessed in the balance sheet of</w:t>
      </w:r>
      <w:r w:rsidR="004010EB" w:rsidRPr="00AE1E9A">
        <w:rPr>
          <w:rFonts w:ascii="Arial" w:hAnsi="Arial" w:cs="Arial"/>
          <w:sz w:val="28"/>
          <w:szCs w:val="28"/>
        </w:rPr>
        <w:t xml:space="preserve"> BOJ. </w:t>
      </w:r>
    </w:p>
    <w:p w14:paraId="05657D2A" w14:textId="023874F5" w:rsidR="00B53F43" w:rsidRPr="00AE1E9A" w:rsidRDefault="004D19B4" w:rsidP="00FB3712">
      <w:pPr>
        <w:spacing w:before="100" w:beforeAutospacing="1" w:after="100" w:afterAutospacing="1"/>
        <w:jc w:val="both"/>
        <w:rPr>
          <w:rFonts w:ascii="Arial" w:hAnsi="Arial" w:cs="Arial"/>
          <w:sz w:val="28"/>
          <w:szCs w:val="28"/>
        </w:rPr>
      </w:pPr>
      <w:r w:rsidRPr="00AE1E9A">
        <w:rPr>
          <w:rFonts w:ascii="Arial" w:hAnsi="Arial" w:cs="Arial"/>
          <w:sz w:val="28"/>
          <w:szCs w:val="28"/>
        </w:rPr>
        <w:t xml:space="preserve">Unlike </w:t>
      </w:r>
      <w:r w:rsidR="00C84677" w:rsidRPr="00AE1E9A">
        <w:rPr>
          <w:rFonts w:ascii="Arial" w:hAnsi="Arial" w:cs="Arial"/>
          <w:sz w:val="28"/>
          <w:szCs w:val="28"/>
        </w:rPr>
        <w:t xml:space="preserve">the impact of the crisis in </w:t>
      </w:r>
      <w:r w:rsidRPr="00AE1E9A">
        <w:rPr>
          <w:rFonts w:ascii="Arial" w:hAnsi="Arial" w:cs="Arial"/>
          <w:sz w:val="28"/>
          <w:szCs w:val="28"/>
        </w:rPr>
        <w:t>2008-09, the impact of C</w:t>
      </w:r>
      <w:r w:rsidR="00C84677" w:rsidRPr="00AE1E9A">
        <w:rPr>
          <w:rFonts w:ascii="Arial" w:hAnsi="Arial" w:cs="Arial"/>
          <w:sz w:val="28"/>
          <w:szCs w:val="28"/>
        </w:rPr>
        <w:t>OVID</w:t>
      </w:r>
      <w:r w:rsidRPr="00AE1E9A">
        <w:rPr>
          <w:rFonts w:ascii="Arial" w:hAnsi="Arial" w:cs="Arial"/>
          <w:sz w:val="28"/>
          <w:szCs w:val="28"/>
        </w:rPr>
        <w:t xml:space="preserve"> crisis is likely to be </w:t>
      </w:r>
      <w:r w:rsidR="000E1CAC" w:rsidRPr="00AE1E9A">
        <w:rPr>
          <w:rFonts w:ascii="Arial" w:hAnsi="Arial" w:cs="Arial"/>
          <w:sz w:val="28"/>
          <w:szCs w:val="28"/>
        </w:rPr>
        <w:t>high</w:t>
      </w:r>
      <w:r w:rsidRPr="00AE1E9A">
        <w:rPr>
          <w:rFonts w:ascii="Arial" w:hAnsi="Arial" w:cs="Arial"/>
          <w:sz w:val="28"/>
          <w:szCs w:val="28"/>
        </w:rPr>
        <w:t>er on India than on the major economies. We are facing one of the biggest outbreaks and are probably the only major country which has not seen a single peak</w:t>
      </w:r>
      <w:r w:rsidR="00E45FFA" w:rsidRPr="00AE1E9A">
        <w:rPr>
          <w:rFonts w:ascii="Arial" w:hAnsi="Arial" w:cs="Arial"/>
          <w:sz w:val="28"/>
          <w:szCs w:val="28"/>
        </w:rPr>
        <w:t xml:space="preserve"> till now</w:t>
      </w:r>
      <w:r w:rsidRPr="00AE1E9A">
        <w:rPr>
          <w:rFonts w:ascii="Arial" w:hAnsi="Arial" w:cs="Arial"/>
          <w:sz w:val="28"/>
          <w:szCs w:val="28"/>
        </w:rPr>
        <w:t xml:space="preserve">. </w:t>
      </w:r>
      <w:r w:rsidR="00E45FFA" w:rsidRPr="00AE1E9A">
        <w:rPr>
          <w:rFonts w:ascii="Arial" w:hAnsi="Arial" w:cs="Arial"/>
          <w:sz w:val="28"/>
          <w:szCs w:val="28"/>
        </w:rPr>
        <w:t>India’s GDP fell by 23.9% YoY in Q1 this year, and the forecasts for the whole year indicate that we will end up with a negative growth of around 8-11%</w:t>
      </w:r>
      <w:r w:rsidR="009F2CD5" w:rsidRPr="00AE1E9A">
        <w:rPr>
          <w:rFonts w:ascii="Arial" w:hAnsi="Arial" w:cs="Arial"/>
          <w:sz w:val="28"/>
          <w:szCs w:val="28"/>
        </w:rPr>
        <w:t>. Our fiscal weakness means that we cannot dole out money the way US has done</w:t>
      </w:r>
      <w:r w:rsidR="003C3E59" w:rsidRPr="00AE1E9A">
        <w:rPr>
          <w:rFonts w:ascii="Arial" w:hAnsi="Arial" w:cs="Arial"/>
          <w:sz w:val="28"/>
          <w:szCs w:val="28"/>
        </w:rPr>
        <w:t xml:space="preserve">. </w:t>
      </w:r>
      <w:r w:rsidR="003A18B3" w:rsidRPr="00AE1E9A">
        <w:rPr>
          <w:rFonts w:ascii="Arial" w:hAnsi="Arial" w:cs="Arial"/>
          <w:sz w:val="28"/>
          <w:szCs w:val="28"/>
        </w:rPr>
        <w:t xml:space="preserve">Monetary policy in such times is generally less effectively as demand for funds is lower. </w:t>
      </w:r>
    </w:p>
    <w:p w14:paraId="0AACEA02" w14:textId="4631C236" w:rsidR="00FD67F7" w:rsidRPr="00AE1E9A" w:rsidRDefault="00FD67F7" w:rsidP="00FB3712">
      <w:pPr>
        <w:spacing w:before="100" w:beforeAutospacing="1" w:after="100" w:afterAutospacing="1"/>
        <w:jc w:val="both"/>
        <w:rPr>
          <w:rFonts w:ascii="Arial" w:hAnsi="Arial" w:cs="Arial"/>
          <w:sz w:val="28"/>
          <w:szCs w:val="28"/>
        </w:rPr>
      </w:pPr>
      <w:r w:rsidRPr="00AE1E9A">
        <w:rPr>
          <w:rFonts w:ascii="Arial" w:hAnsi="Arial" w:cs="Arial"/>
          <w:sz w:val="28"/>
          <w:szCs w:val="28"/>
        </w:rPr>
        <w:t xml:space="preserve">On the other hand, due to the easy liquidity conditions globally, Indian equity markets have zoomed, with significant </w:t>
      </w:r>
      <w:r w:rsidR="001B3AD5" w:rsidRPr="00AE1E9A">
        <w:rPr>
          <w:rFonts w:ascii="Arial" w:hAnsi="Arial" w:cs="Arial"/>
          <w:sz w:val="28"/>
          <w:szCs w:val="28"/>
        </w:rPr>
        <w:t xml:space="preserve">investments from FPIs. If we include the equity investments in the unlisted space as well, this has probably been a record year </w:t>
      </w:r>
      <w:r w:rsidR="00DE56D5" w:rsidRPr="00AE1E9A">
        <w:rPr>
          <w:rFonts w:ascii="Arial" w:hAnsi="Arial" w:cs="Arial"/>
          <w:sz w:val="28"/>
          <w:szCs w:val="28"/>
        </w:rPr>
        <w:t xml:space="preserve">till now </w:t>
      </w:r>
      <w:r w:rsidR="001B3AD5" w:rsidRPr="00AE1E9A">
        <w:rPr>
          <w:rFonts w:ascii="Arial" w:hAnsi="Arial" w:cs="Arial"/>
          <w:sz w:val="28"/>
          <w:szCs w:val="28"/>
        </w:rPr>
        <w:t xml:space="preserve">for FPI </w:t>
      </w:r>
      <w:r w:rsidR="00CD12C0" w:rsidRPr="00AE1E9A">
        <w:rPr>
          <w:rFonts w:ascii="Arial" w:hAnsi="Arial" w:cs="Arial"/>
          <w:sz w:val="28"/>
          <w:szCs w:val="28"/>
        </w:rPr>
        <w:t xml:space="preserve">equity </w:t>
      </w:r>
      <w:r w:rsidR="001B3AD5" w:rsidRPr="00AE1E9A">
        <w:rPr>
          <w:rFonts w:ascii="Arial" w:hAnsi="Arial" w:cs="Arial"/>
          <w:sz w:val="28"/>
          <w:szCs w:val="28"/>
        </w:rPr>
        <w:t>investments</w:t>
      </w:r>
      <w:r w:rsidR="00110697" w:rsidRPr="00AE1E9A">
        <w:rPr>
          <w:rFonts w:ascii="Arial" w:hAnsi="Arial" w:cs="Arial"/>
          <w:sz w:val="28"/>
          <w:szCs w:val="28"/>
        </w:rPr>
        <w:t xml:space="preserve">, leading to a 3.7% appreciation </w:t>
      </w:r>
      <w:r w:rsidR="00C84677" w:rsidRPr="00AE1E9A">
        <w:rPr>
          <w:rFonts w:ascii="Arial" w:hAnsi="Arial" w:cs="Arial"/>
          <w:sz w:val="28"/>
          <w:szCs w:val="28"/>
        </w:rPr>
        <w:t>of the</w:t>
      </w:r>
      <w:r w:rsidR="00110697" w:rsidRPr="00AE1E9A">
        <w:rPr>
          <w:rFonts w:ascii="Arial" w:hAnsi="Arial" w:cs="Arial"/>
          <w:sz w:val="28"/>
          <w:szCs w:val="28"/>
        </w:rPr>
        <w:t xml:space="preserve"> Rupee </w:t>
      </w:r>
      <w:r w:rsidR="00C84677" w:rsidRPr="00AE1E9A">
        <w:rPr>
          <w:rFonts w:ascii="Arial" w:hAnsi="Arial" w:cs="Arial"/>
          <w:sz w:val="28"/>
          <w:szCs w:val="28"/>
        </w:rPr>
        <w:t xml:space="preserve">against USD </w:t>
      </w:r>
      <w:r w:rsidR="00110697" w:rsidRPr="00AE1E9A">
        <w:rPr>
          <w:rFonts w:ascii="Arial" w:hAnsi="Arial" w:cs="Arial"/>
          <w:sz w:val="28"/>
          <w:szCs w:val="28"/>
        </w:rPr>
        <w:t xml:space="preserve">since March. </w:t>
      </w:r>
      <w:r w:rsidR="00F149DB" w:rsidRPr="00AE1E9A">
        <w:rPr>
          <w:rFonts w:ascii="Arial" w:hAnsi="Arial" w:cs="Arial"/>
          <w:sz w:val="28"/>
          <w:szCs w:val="28"/>
        </w:rPr>
        <w:t xml:space="preserve">On the trade front, current account deficit has reduced as imports fell </w:t>
      </w:r>
      <w:r w:rsidR="00507064" w:rsidRPr="00AE1E9A">
        <w:rPr>
          <w:rFonts w:ascii="Arial" w:hAnsi="Arial" w:cs="Arial"/>
          <w:sz w:val="28"/>
          <w:szCs w:val="28"/>
        </w:rPr>
        <w:t xml:space="preserve">more than exports </w:t>
      </w:r>
      <w:r w:rsidR="00F149DB" w:rsidRPr="00AE1E9A">
        <w:rPr>
          <w:rFonts w:ascii="Arial" w:hAnsi="Arial" w:cs="Arial"/>
          <w:sz w:val="28"/>
          <w:szCs w:val="28"/>
        </w:rPr>
        <w:t xml:space="preserve">on </w:t>
      </w:r>
      <w:r w:rsidR="00C84677" w:rsidRPr="00AE1E9A">
        <w:rPr>
          <w:rFonts w:ascii="Arial" w:hAnsi="Arial" w:cs="Arial"/>
          <w:sz w:val="28"/>
          <w:szCs w:val="28"/>
        </w:rPr>
        <w:t xml:space="preserve">the </w:t>
      </w:r>
      <w:r w:rsidR="00F149DB" w:rsidRPr="00AE1E9A">
        <w:rPr>
          <w:rFonts w:ascii="Arial" w:hAnsi="Arial" w:cs="Arial"/>
          <w:sz w:val="28"/>
          <w:szCs w:val="28"/>
        </w:rPr>
        <w:t xml:space="preserve">back of lower crude prices and weak domestic demand.  </w:t>
      </w:r>
      <w:r w:rsidR="000A506C" w:rsidRPr="00AE1E9A">
        <w:rPr>
          <w:rFonts w:ascii="Arial" w:hAnsi="Arial" w:cs="Arial"/>
          <w:sz w:val="28"/>
          <w:szCs w:val="28"/>
        </w:rPr>
        <w:t xml:space="preserve">RBI’s foreign </w:t>
      </w:r>
      <w:r w:rsidR="000A506C" w:rsidRPr="00AE1E9A">
        <w:rPr>
          <w:rFonts w:ascii="Arial" w:hAnsi="Arial" w:cs="Arial"/>
          <w:sz w:val="28"/>
          <w:szCs w:val="28"/>
        </w:rPr>
        <w:lastRenderedPageBreak/>
        <w:t xml:space="preserve">exchange reserves have also increased by close to </w:t>
      </w:r>
      <w:r w:rsidR="00C84677" w:rsidRPr="00AE1E9A">
        <w:rPr>
          <w:rFonts w:ascii="Arial" w:hAnsi="Arial" w:cs="Arial"/>
          <w:sz w:val="28"/>
          <w:szCs w:val="28"/>
        </w:rPr>
        <w:t xml:space="preserve">USD </w:t>
      </w:r>
      <w:r w:rsidR="000A506C" w:rsidRPr="00AE1E9A">
        <w:rPr>
          <w:rFonts w:ascii="Arial" w:hAnsi="Arial" w:cs="Arial"/>
          <w:sz w:val="28"/>
          <w:szCs w:val="28"/>
        </w:rPr>
        <w:t xml:space="preserve">64 </w:t>
      </w:r>
      <w:r w:rsidR="00C84677" w:rsidRPr="00AE1E9A">
        <w:rPr>
          <w:rFonts w:ascii="Arial" w:hAnsi="Arial" w:cs="Arial"/>
          <w:sz w:val="28"/>
          <w:szCs w:val="28"/>
        </w:rPr>
        <w:t>B</w:t>
      </w:r>
      <w:r w:rsidR="000A506C" w:rsidRPr="00AE1E9A">
        <w:rPr>
          <w:rFonts w:ascii="Arial" w:hAnsi="Arial" w:cs="Arial"/>
          <w:sz w:val="28"/>
          <w:szCs w:val="28"/>
        </w:rPr>
        <w:t xml:space="preserve">n over March to </w:t>
      </w:r>
      <w:r w:rsidR="00C84677" w:rsidRPr="00AE1E9A">
        <w:rPr>
          <w:rFonts w:ascii="Arial" w:hAnsi="Arial" w:cs="Arial"/>
          <w:sz w:val="28"/>
          <w:szCs w:val="28"/>
        </w:rPr>
        <w:t xml:space="preserve">touch a high of USD </w:t>
      </w:r>
      <w:r w:rsidR="000A506C" w:rsidRPr="00AE1E9A">
        <w:rPr>
          <w:rFonts w:ascii="Arial" w:hAnsi="Arial" w:cs="Arial"/>
          <w:sz w:val="28"/>
          <w:szCs w:val="28"/>
        </w:rPr>
        <w:t xml:space="preserve">541.7 bn.  </w:t>
      </w:r>
    </w:p>
    <w:p w14:paraId="5DD081FE" w14:textId="1FCF21FB" w:rsidR="006D1BE0" w:rsidRPr="00AE1E9A" w:rsidRDefault="006D1BE0" w:rsidP="000F39AE">
      <w:pPr>
        <w:spacing w:before="100" w:beforeAutospacing="1" w:after="100" w:afterAutospacing="1"/>
        <w:jc w:val="both"/>
        <w:rPr>
          <w:rFonts w:ascii="Arial" w:hAnsi="Arial" w:cs="Arial"/>
          <w:sz w:val="28"/>
          <w:szCs w:val="28"/>
        </w:rPr>
      </w:pPr>
      <w:r w:rsidRPr="00AE1E9A">
        <w:rPr>
          <w:rFonts w:ascii="Arial" w:hAnsi="Arial" w:cs="Arial"/>
          <w:sz w:val="28"/>
          <w:szCs w:val="28"/>
        </w:rPr>
        <w:t xml:space="preserve">Inflation has become a worry in recent months, mainly due to increased prices of essentials which make up </w:t>
      </w:r>
      <w:r w:rsidR="00C84677" w:rsidRPr="00AE1E9A">
        <w:rPr>
          <w:rFonts w:ascii="Arial" w:hAnsi="Arial" w:cs="Arial"/>
          <w:sz w:val="28"/>
          <w:szCs w:val="28"/>
        </w:rPr>
        <w:t xml:space="preserve">for </w:t>
      </w:r>
      <w:r w:rsidRPr="00AE1E9A">
        <w:rPr>
          <w:rFonts w:ascii="Arial" w:hAnsi="Arial" w:cs="Arial"/>
          <w:sz w:val="28"/>
          <w:szCs w:val="28"/>
        </w:rPr>
        <w:t xml:space="preserve">a significant portion of the consumption basket in current times. </w:t>
      </w:r>
      <w:r w:rsidR="00F4118E" w:rsidRPr="00AE1E9A">
        <w:rPr>
          <w:rFonts w:ascii="Arial" w:hAnsi="Arial" w:cs="Arial"/>
          <w:sz w:val="28"/>
          <w:szCs w:val="28"/>
        </w:rPr>
        <w:t xml:space="preserve">This has tied up RBI’s hands in terms of reducing rates further. </w:t>
      </w:r>
      <w:r w:rsidR="00AC5B1C" w:rsidRPr="00AE1E9A">
        <w:rPr>
          <w:rFonts w:ascii="Arial" w:hAnsi="Arial" w:cs="Arial"/>
          <w:sz w:val="28"/>
          <w:szCs w:val="28"/>
        </w:rPr>
        <w:t xml:space="preserve">Markets are also concerned about the large upcoming security issuance by Central and State </w:t>
      </w:r>
      <w:r w:rsidR="00B3794C" w:rsidRPr="00AE1E9A">
        <w:rPr>
          <w:rFonts w:ascii="Arial" w:hAnsi="Arial" w:cs="Arial"/>
          <w:sz w:val="28"/>
          <w:szCs w:val="28"/>
        </w:rPr>
        <w:t>Governments</w:t>
      </w:r>
      <w:r w:rsidR="00C84677" w:rsidRPr="00AE1E9A">
        <w:rPr>
          <w:rFonts w:ascii="Arial" w:hAnsi="Arial" w:cs="Arial"/>
          <w:sz w:val="28"/>
          <w:szCs w:val="28"/>
        </w:rPr>
        <w:t xml:space="preserve"> which is likely to be announced in a couple of days</w:t>
      </w:r>
      <w:r w:rsidR="00AC5B1C" w:rsidRPr="00AE1E9A">
        <w:rPr>
          <w:rFonts w:ascii="Arial" w:hAnsi="Arial" w:cs="Arial"/>
          <w:sz w:val="28"/>
          <w:szCs w:val="28"/>
        </w:rPr>
        <w:t xml:space="preserve">. </w:t>
      </w:r>
      <w:r w:rsidR="00546B43" w:rsidRPr="00AE1E9A">
        <w:rPr>
          <w:rFonts w:ascii="Arial" w:hAnsi="Arial" w:cs="Arial"/>
          <w:sz w:val="28"/>
          <w:szCs w:val="28"/>
        </w:rPr>
        <w:t xml:space="preserve">We are all hoping that RBI will continue to provide support </w:t>
      </w:r>
      <w:r w:rsidR="00952095" w:rsidRPr="00AE1E9A">
        <w:rPr>
          <w:rFonts w:ascii="Arial" w:hAnsi="Arial" w:cs="Arial"/>
          <w:sz w:val="28"/>
          <w:szCs w:val="28"/>
        </w:rPr>
        <w:t>to help absorb the issuance</w:t>
      </w:r>
      <w:r w:rsidR="00B55363" w:rsidRPr="00AE1E9A">
        <w:rPr>
          <w:rFonts w:ascii="Arial" w:hAnsi="Arial" w:cs="Arial"/>
          <w:sz w:val="28"/>
          <w:szCs w:val="28"/>
        </w:rPr>
        <w:t>s</w:t>
      </w:r>
      <w:r w:rsidR="00952095" w:rsidRPr="00AE1E9A">
        <w:rPr>
          <w:rFonts w:ascii="Arial" w:hAnsi="Arial" w:cs="Arial"/>
          <w:sz w:val="28"/>
          <w:szCs w:val="28"/>
        </w:rPr>
        <w:t xml:space="preserve"> at reasonable yields. </w:t>
      </w:r>
    </w:p>
    <w:p w14:paraId="685761E3" w14:textId="441FF796" w:rsidR="00CF0E38" w:rsidRPr="00AE1E9A" w:rsidRDefault="009E7CC4" w:rsidP="000F39AE">
      <w:pPr>
        <w:jc w:val="both"/>
        <w:rPr>
          <w:rFonts w:ascii="Arial" w:hAnsi="Arial" w:cs="Arial"/>
          <w:sz w:val="28"/>
          <w:szCs w:val="28"/>
        </w:rPr>
      </w:pPr>
      <w:r w:rsidRPr="00AE1E9A">
        <w:rPr>
          <w:rFonts w:ascii="Arial" w:hAnsi="Arial" w:cs="Arial"/>
          <w:sz w:val="28"/>
          <w:szCs w:val="28"/>
        </w:rPr>
        <w:t>Now I would like to highlight the activities undertaken by FIMMDA during the year ended 31</w:t>
      </w:r>
      <w:r w:rsidRPr="00AE1E9A">
        <w:rPr>
          <w:rFonts w:ascii="Arial" w:hAnsi="Arial" w:cs="Arial"/>
          <w:sz w:val="28"/>
          <w:szCs w:val="28"/>
          <w:vertAlign w:val="superscript"/>
        </w:rPr>
        <w:t>st</w:t>
      </w:r>
      <w:r w:rsidRPr="00AE1E9A">
        <w:rPr>
          <w:rFonts w:ascii="Arial" w:hAnsi="Arial" w:cs="Arial"/>
          <w:sz w:val="28"/>
          <w:szCs w:val="28"/>
        </w:rPr>
        <w:t xml:space="preserve"> March 2020.</w:t>
      </w:r>
    </w:p>
    <w:p w14:paraId="4310FA0B" w14:textId="7D555EB8" w:rsidR="00CF0E38" w:rsidRPr="00AE1E9A" w:rsidRDefault="00CF0E38" w:rsidP="00CF0E38">
      <w:pPr>
        <w:rPr>
          <w:rFonts w:ascii="Arial" w:hAnsi="Arial" w:cs="Arial"/>
          <w:sz w:val="28"/>
          <w:szCs w:val="28"/>
        </w:rPr>
      </w:pPr>
    </w:p>
    <w:p w14:paraId="4F1FBA2B" w14:textId="0F35F13F" w:rsidR="00CF0E38" w:rsidRPr="00AE1E9A" w:rsidRDefault="00CF0E38">
      <w:pPr>
        <w:rPr>
          <w:rFonts w:ascii="Arial" w:hAnsi="Arial" w:cs="Arial"/>
          <w:sz w:val="28"/>
          <w:szCs w:val="28"/>
        </w:rPr>
      </w:pPr>
      <w:r w:rsidRPr="00AE1E9A">
        <w:rPr>
          <w:rFonts w:ascii="Arial" w:hAnsi="Arial" w:cs="Arial"/>
          <w:sz w:val="28"/>
          <w:szCs w:val="28"/>
        </w:rPr>
        <w:br w:type="page"/>
      </w:r>
    </w:p>
    <w:p w14:paraId="7AD21FE4" w14:textId="59EDE266" w:rsidR="00CF0E38" w:rsidRPr="00AE1E9A" w:rsidRDefault="008D5D16" w:rsidP="00CF0E38">
      <w:pPr>
        <w:spacing w:after="0" w:line="360" w:lineRule="auto"/>
        <w:jc w:val="center"/>
        <w:rPr>
          <w:rFonts w:ascii="Arial" w:hAnsi="Arial" w:cs="Arial"/>
          <w:b/>
          <w:sz w:val="28"/>
          <w:szCs w:val="28"/>
        </w:rPr>
      </w:pPr>
      <w:r w:rsidRPr="00AE1E9A">
        <w:rPr>
          <w:rFonts w:ascii="Arial" w:hAnsi="Arial" w:cs="Arial"/>
          <w:b/>
          <w:sz w:val="28"/>
          <w:szCs w:val="28"/>
        </w:rPr>
        <w:lastRenderedPageBreak/>
        <w:t xml:space="preserve"> </w:t>
      </w:r>
    </w:p>
    <w:p w14:paraId="6A1E6C3B" w14:textId="77777777" w:rsidR="00CF0E38" w:rsidRPr="00AE1E9A" w:rsidRDefault="00CF0E38" w:rsidP="00CF0E38">
      <w:pPr>
        <w:pStyle w:val="ListParagraph"/>
        <w:numPr>
          <w:ilvl w:val="0"/>
          <w:numId w:val="1"/>
        </w:numPr>
        <w:autoSpaceDE w:val="0"/>
        <w:autoSpaceDN w:val="0"/>
        <w:adjustRightInd w:val="0"/>
        <w:spacing w:after="0" w:line="360" w:lineRule="auto"/>
        <w:ind w:left="0"/>
        <w:jc w:val="both"/>
        <w:rPr>
          <w:rFonts w:ascii="Arial" w:hAnsi="Arial" w:cs="Arial"/>
          <w:sz w:val="28"/>
          <w:szCs w:val="28"/>
        </w:rPr>
      </w:pPr>
      <w:r w:rsidRPr="00AE1E9A">
        <w:rPr>
          <w:rFonts w:ascii="Arial" w:hAnsi="Arial" w:cs="Arial"/>
          <w:b/>
          <w:sz w:val="28"/>
          <w:szCs w:val="28"/>
        </w:rPr>
        <w:t xml:space="preserve">Dispute Resolution Committee: </w:t>
      </w:r>
      <w:r w:rsidRPr="00AE1E9A">
        <w:rPr>
          <w:rFonts w:ascii="Arial" w:hAnsi="Arial" w:cs="Arial"/>
          <w:bCs/>
          <w:sz w:val="28"/>
          <w:szCs w:val="28"/>
        </w:rPr>
        <w:t xml:space="preserve"> During the financial year ended 31</w:t>
      </w:r>
      <w:r w:rsidRPr="00AE1E9A">
        <w:rPr>
          <w:rFonts w:ascii="Arial" w:hAnsi="Arial" w:cs="Arial"/>
          <w:bCs/>
          <w:sz w:val="28"/>
          <w:szCs w:val="28"/>
          <w:vertAlign w:val="superscript"/>
        </w:rPr>
        <w:t>st</w:t>
      </w:r>
      <w:r w:rsidRPr="00AE1E9A">
        <w:rPr>
          <w:rFonts w:ascii="Arial" w:hAnsi="Arial" w:cs="Arial"/>
          <w:bCs/>
          <w:sz w:val="28"/>
          <w:szCs w:val="28"/>
        </w:rPr>
        <w:t xml:space="preserve"> March 2020 21 cases with disputed amount of Rs. 4.71 crore were settled. In the current financial year, a further 13 cases have been settled.</w:t>
      </w:r>
    </w:p>
    <w:p w14:paraId="2C2AFDC2" w14:textId="382A7499" w:rsidR="00CF0E38" w:rsidRPr="00AE1E9A" w:rsidRDefault="00CF0E38" w:rsidP="00CF0E38">
      <w:pPr>
        <w:pStyle w:val="ListParagraph"/>
        <w:numPr>
          <w:ilvl w:val="0"/>
          <w:numId w:val="1"/>
        </w:numPr>
        <w:autoSpaceDE w:val="0"/>
        <w:autoSpaceDN w:val="0"/>
        <w:adjustRightInd w:val="0"/>
        <w:spacing w:after="0" w:line="360" w:lineRule="auto"/>
        <w:ind w:left="0"/>
        <w:jc w:val="both"/>
        <w:rPr>
          <w:rFonts w:ascii="Arial" w:hAnsi="Arial" w:cs="Arial"/>
          <w:sz w:val="28"/>
          <w:szCs w:val="28"/>
        </w:rPr>
      </w:pPr>
      <w:r w:rsidRPr="00AE1E9A">
        <w:rPr>
          <w:rFonts w:ascii="Arial" w:hAnsi="Arial" w:cs="Arial"/>
          <w:b/>
          <w:sz w:val="28"/>
          <w:szCs w:val="28"/>
        </w:rPr>
        <w:t>Pre policy consultations &amp; interaction with RBI and DEA, GOI</w:t>
      </w:r>
      <w:r w:rsidR="008D5D16" w:rsidRPr="00AE1E9A">
        <w:rPr>
          <w:rFonts w:ascii="Arial" w:hAnsi="Arial" w:cs="Arial"/>
          <w:b/>
          <w:sz w:val="28"/>
          <w:szCs w:val="28"/>
        </w:rPr>
        <w:t xml:space="preserve"> is an ongoing practice.  </w:t>
      </w:r>
      <w:r w:rsidRPr="00AE1E9A">
        <w:rPr>
          <w:rFonts w:ascii="Arial" w:hAnsi="Arial" w:cs="Arial"/>
          <w:sz w:val="28"/>
          <w:szCs w:val="28"/>
        </w:rPr>
        <w:t xml:space="preserve">RBI held pre-policy consultations with FIMMDA to know our views on the market. </w:t>
      </w:r>
      <w:r w:rsidR="008D5D16" w:rsidRPr="00AE1E9A">
        <w:rPr>
          <w:rFonts w:ascii="Arial" w:hAnsi="Arial" w:cs="Arial"/>
          <w:sz w:val="28"/>
          <w:szCs w:val="28"/>
        </w:rPr>
        <w:t xml:space="preserve">One </w:t>
      </w:r>
      <w:r w:rsidR="000F39AE" w:rsidRPr="00AE1E9A">
        <w:rPr>
          <w:rFonts w:ascii="Arial" w:hAnsi="Arial" w:cs="Arial"/>
          <w:sz w:val="28"/>
          <w:szCs w:val="28"/>
        </w:rPr>
        <w:t xml:space="preserve">such meeting </w:t>
      </w:r>
      <w:r w:rsidR="008D5D16" w:rsidRPr="00AE1E9A">
        <w:rPr>
          <w:rFonts w:ascii="Arial" w:hAnsi="Arial" w:cs="Arial"/>
          <w:sz w:val="28"/>
          <w:szCs w:val="28"/>
        </w:rPr>
        <w:t>is scheduled for 25</w:t>
      </w:r>
      <w:r w:rsidR="008D5D16" w:rsidRPr="00AE1E9A">
        <w:rPr>
          <w:rFonts w:ascii="Arial" w:hAnsi="Arial" w:cs="Arial"/>
          <w:sz w:val="28"/>
          <w:szCs w:val="28"/>
          <w:vertAlign w:val="superscript"/>
        </w:rPr>
        <w:t>th</w:t>
      </w:r>
      <w:r w:rsidR="008D5D16" w:rsidRPr="00AE1E9A">
        <w:rPr>
          <w:rFonts w:ascii="Arial" w:hAnsi="Arial" w:cs="Arial"/>
          <w:sz w:val="28"/>
          <w:szCs w:val="28"/>
        </w:rPr>
        <w:t xml:space="preserve"> September 2020</w:t>
      </w:r>
      <w:r w:rsidR="000F39AE" w:rsidRPr="00AE1E9A">
        <w:rPr>
          <w:rFonts w:ascii="Arial" w:hAnsi="Arial" w:cs="Arial"/>
          <w:sz w:val="28"/>
          <w:szCs w:val="28"/>
        </w:rPr>
        <w:t xml:space="preserve"> with the Governor RBI</w:t>
      </w:r>
      <w:r w:rsidR="008D5D16" w:rsidRPr="00AE1E9A">
        <w:rPr>
          <w:rFonts w:ascii="Arial" w:hAnsi="Arial" w:cs="Arial"/>
          <w:sz w:val="28"/>
          <w:szCs w:val="28"/>
        </w:rPr>
        <w:t>.</w:t>
      </w:r>
    </w:p>
    <w:p w14:paraId="0855CBA7" w14:textId="597F61D1" w:rsidR="00CF0E38" w:rsidRPr="00AE1E9A" w:rsidRDefault="00CF0E38" w:rsidP="00CF0E38">
      <w:pPr>
        <w:pStyle w:val="ListParagraph"/>
        <w:numPr>
          <w:ilvl w:val="0"/>
          <w:numId w:val="1"/>
        </w:numPr>
        <w:autoSpaceDE w:val="0"/>
        <w:autoSpaceDN w:val="0"/>
        <w:adjustRightInd w:val="0"/>
        <w:spacing w:after="0" w:line="360" w:lineRule="auto"/>
        <w:ind w:left="0"/>
        <w:jc w:val="both"/>
        <w:rPr>
          <w:rFonts w:ascii="Arial" w:hAnsi="Arial" w:cs="Arial"/>
          <w:sz w:val="28"/>
          <w:szCs w:val="28"/>
        </w:rPr>
      </w:pPr>
      <w:r w:rsidRPr="00AE1E9A">
        <w:rPr>
          <w:rFonts w:ascii="Arial" w:hAnsi="Arial" w:cs="Arial"/>
          <w:b/>
          <w:sz w:val="28"/>
          <w:szCs w:val="28"/>
        </w:rPr>
        <w:t xml:space="preserve">Interest Rate Futures: </w:t>
      </w:r>
      <w:r w:rsidRPr="00AE1E9A">
        <w:rPr>
          <w:rFonts w:ascii="Arial" w:hAnsi="Arial" w:cs="Arial"/>
          <w:sz w:val="28"/>
          <w:szCs w:val="28"/>
        </w:rPr>
        <w:t xml:space="preserve"> We</w:t>
      </w:r>
      <w:r w:rsidR="00EB7F43" w:rsidRPr="00AE1E9A">
        <w:rPr>
          <w:rFonts w:ascii="Arial" w:hAnsi="Arial" w:cs="Arial"/>
          <w:sz w:val="28"/>
          <w:szCs w:val="28"/>
        </w:rPr>
        <w:t xml:space="preserve"> have</w:t>
      </w:r>
      <w:r w:rsidRPr="00AE1E9A">
        <w:rPr>
          <w:rFonts w:ascii="Arial" w:hAnsi="Arial" w:cs="Arial"/>
          <w:sz w:val="28"/>
          <w:szCs w:val="28"/>
        </w:rPr>
        <w:t xml:space="preserve"> permitted more products on the </w:t>
      </w:r>
      <w:r w:rsidR="00EB7F43" w:rsidRPr="00AE1E9A">
        <w:rPr>
          <w:rFonts w:ascii="Arial" w:hAnsi="Arial" w:cs="Arial"/>
          <w:sz w:val="28"/>
          <w:szCs w:val="28"/>
        </w:rPr>
        <w:t>e</w:t>
      </w:r>
      <w:r w:rsidRPr="00AE1E9A">
        <w:rPr>
          <w:rFonts w:ascii="Arial" w:hAnsi="Arial" w:cs="Arial"/>
          <w:sz w:val="28"/>
          <w:szCs w:val="28"/>
        </w:rPr>
        <w:t>xchanges</w:t>
      </w:r>
      <w:r w:rsidR="00EB7F43" w:rsidRPr="00AE1E9A">
        <w:rPr>
          <w:rFonts w:ascii="Arial" w:hAnsi="Arial" w:cs="Arial"/>
          <w:sz w:val="28"/>
          <w:szCs w:val="28"/>
        </w:rPr>
        <w:t xml:space="preserve"> during the financial year ended 31</w:t>
      </w:r>
      <w:r w:rsidR="00EB7F43" w:rsidRPr="00AE1E9A">
        <w:rPr>
          <w:rFonts w:ascii="Arial" w:hAnsi="Arial" w:cs="Arial"/>
          <w:sz w:val="28"/>
          <w:szCs w:val="28"/>
          <w:vertAlign w:val="superscript"/>
        </w:rPr>
        <w:t>st</w:t>
      </w:r>
      <w:r w:rsidR="00EB7F43" w:rsidRPr="00AE1E9A">
        <w:rPr>
          <w:rFonts w:ascii="Arial" w:hAnsi="Arial" w:cs="Arial"/>
          <w:sz w:val="28"/>
          <w:szCs w:val="28"/>
        </w:rPr>
        <w:t xml:space="preserve"> March 2020</w:t>
      </w:r>
      <w:r w:rsidRPr="00AE1E9A">
        <w:rPr>
          <w:rFonts w:ascii="Arial" w:hAnsi="Arial" w:cs="Arial"/>
          <w:sz w:val="28"/>
          <w:szCs w:val="28"/>
        </w:rPr>
        <w:t>.</w:t>
      </w:r>
    </w:p>
    <w:p w14:paraId="5E7286C7" w14:textId="77777777" w:rsidR="00CF0E38" w:rsidRPr="00AE1E9A" w:rsidRDefault="00CF0E38" w:rsidP="00CF0E38">
      <w:pPr>
        <w:pStyle w:val="ListParagraph"/>
        <w:numPr>
          <w:ilvl w:val="0"/>
          <w:numId w:val="1"/>
        </w:numPr>
        <w:autoSpaceDE w:val="0"/>
        <w:autoSpaceDN w:val="0"/>
        <w:adjustRightInd w:val="0"/>
        <w:spacing w:after="0" w:line="360" w:lineRule="auto"/>
        <w:ind w:left="0"/>
        <w:jc w:val="both"/>
        <w:rPr>
          <w:rFonts w:ascii="Arial" w:hAnsi="Arial" w:cs="Arial"/>
          <w:sz w:val="28"/>
          <w:szCs w:val="28"/>
        </w:rPr>
      </w:pPr>
      <w:r w:rsidRPr="00AE1E9A">
        <w:rPr>
          <w:rFonts w:ascii="Arial" w:hAnsi="Arial" w:cs="Arial"/>
          <w:b/>
          <w:sz w:val="28"/>
          <w:szCs w:val="28"/>
        </w:rPr>
        <w:t>Interest Rate Options at Exchanges:</w:t>
      </w:r>
      <w:r w:rsidRPr="00AE1E9A">
        <w:rPr>
          <w:rFonts w:ascii="Arial" w:hAnsi="Arial" w:cs="Arial"/>
          <w:bCs/>
          <w:sz w:val="28"/>
          <w:szCs w:val="28"/>
        </w:rPr>
        <w:t xml:space="preserve"> We permitted two products, single bond options in exchanges. IRF was also available for these products.</w:t>
      </w:r>
    </w:p>
    <w:p w14:paraId="6AA97A93" w14:textId="77777777" w:rsidR="00CF0E38" w:rsidRPr="00AE1E9A" w:rsidRDefault="00CF0E38" w:rsidP="00CF0E38">
      <w:pPr>
        <w:pStyle w:val="ListParagraph"/>
        <w:numPr>
          <w:ilvl w:val="0"/>
          <w:numId w:val="1"/>
        </w:numPr>
        <w:autoSpaceDE w:val="0"/>
        <w:autoSpaceDN w:val="0"/>
        <w:adjustRightInd w:val="0"/>
        <w:spacing w:after="0" w:line="360" w:lineRule="auto"/>
        <w:ind w:left="0"/>
        <w:jc w:val="both"/>
        <w:rPr>
          <w:rFonts w:ascii="Arial" w:hAnsi="Arial" w:cs="Arial"/>
          <w:sz w:val="28"/>
          <w:szCs w:val="28"/>
        </w:rPr>
      </w:pPr>
      <w:r w:rsidRPr="00AE1E9A">
        <w:rPr>
          <w:rFonts w:ascii="Arial" w:hAnsi="Arial" w:cs="Arial"/>
          <w:b/>
          <w:sz w:val="28"/>
          <w:szCs w:val="28"/>
        </w:rPr>
        <w:t>Interest Rate Options (OTC)</w:t>
      </w:r>
      <w:r w:rsidRPr="00AE1E9A">
        <w:rPr>
          <w:rFonts w:ascii="Arial" w:hAnsi="Arial" w:cs="Arial"/>
          <w:sz w:val="28"/>
          <w:szCs w:val="28"/>
        </w:rPr>
        <w:t xml:space="preserve">: We held four con calls with the new products committee to discuss various aspects of the product. These discussions are likely to continue till the details are </w:t>
      </w:r>
      <w:proofErr w:type="spellStart"/>
      <w:r w:rsidRPr="00AE1E9A">
        <w:rPr>
          <w:rFonts w:ascii="Arial" w:hAnsi="Arial" w:cs="Arial"/>
          <w:sz w:val="28"/>
          <w:szCs w:val="28"/>
        </w:rPr>
        <w:t>finalised</w:t>
      </w:r>
      <w:proofErr w:type="spellEnd"/>
      <w:r w:rsidRPr="00AE1E9A">
        <w:rPr>
          <w:rFonts w:ascii="Arial" w:hAnsi="Arial" w:cs="Arial"/>
          <w:sz w:val="28"/>
          <w:szCs w:val="28"/>
        </w:rPr>
        <w:t>.</w:t>
      </w:r>
    </w:p>
    <w:p w14:paraId="02D04408" w14:textId="1405DA19" w:rsidR="00CF0E38" w:rsidRPr="00AE1E9A" w:rsidRDefault="00CF0E38" w:rsidP="00CF0E38">
      <w:pPr>
        <w:pStyle w:val="ListParagraph"/>
        <w:numPr>
          <w:ilvl w:val="0"/>
          <w:numId w:val="1"/>
        </w:numPr>
        <w:autoSpaceDE w:val="0"/>
        <w:autoSpaceDN w:val="0"/>
        <w:adjustRightInd w:val="0"/>
        <w:spacing w:after="0" w:line="360" w:lineRule="auto"/>
        <w:ind w:left="0"/>
        <w:jc w:val="both"/>
        <w:rPr>
          <w:rFonts w:ascii="Arial" w:hAnsi="Arial" w:cs="Arial"/>
          <w:sz w:val="28"/>
          <w:szCs w:val="28"/>
        </w:rPr>
      </w:pPr>
      <w:r w:rsidRPr="00AE1E9A">
        <w:rPr>
          <w:rFonts w:ascii="Arial" w:hAnsi="Arial" w:cs="Arial"/>
          <w:b/>
          <w:sz w:val="28"/>
          <w:szCs w:val="28"/>
        </w:rPr>
        <w:t>Interest rate derivatives</w:t>
      </w:r>
      <w:r w:rsidRPr="00AE1E9A">
        <w:rPr>
          <w:rFonts w:ascii="Arial" w:hAnsi="Arial" w:cs="Arial"/>
          <w:sz w:val="28"/>
          <w:szCs w:val="28"/>
        </w:rPr>
        <w:t xml:space="preserve">: Latest RBI circular of September 2020 will be further discussed to finetune </w:t>
      </w:r>
      <w:r w:rsidR="00EB7F43" w:rsidRPr="00AE1E9A">
        <w:rPr>
          <w:rFonts w:ascii="Arial" w:hAnsi="Arial" w:cs="Arial"/>
          <w:sz w:val="28"/>
          <w:szCs w:val="28"/>
        </w:rPr>
        <w:t>and</w:t>
      </w:r>
      <w:r w:rsidRPr="00AE1E9A">
        <w:rPr>
          <w:rFonts w:ascii="Arial" w:hAnsi="Arial" w:cs="Arial"/>
          <w:sz w:val="28"/>
          <w:szCs w:val="28"/>
        </w:rPr>
        <w:t xml:space="preserve"> update FIMMDA handbook.</w:t>
      </w:r>
    </w:p>
    <w:p w14:paraId="0ACE863B" w14:textId="77777777" w:rsidR="00CF0E38" w:rsidRPr="00AE1E9A" w:rsidRDefault="00CF0E38" w:rsidP="00CF0E38">
      <w:pPr>
        <w:pStyle w:val="ListParagraph"/>
        <w:numPr>
          <w:ilvl w:val="0"/>
          <w:numId w:val="1"/>
        </w:numPr>
        <w:autoSpaceDE w:val="0"/>
        <w:autoSpaceDN w:val="0"/>
        <w:adjustRightInd w:val="0"/>
        <w:spacing w:after="0" w:line="360" w:lineRule="auto"/>
        <w:ind w:left="0"/>
        <w:jc w:val="both"/>
        <w:rPr>
          <w:rFonts w:ascii="Arial" w:hAnsi="Arial" w:cs="Arial"/>
          <w:bCs/>
          <w:sz w:val="28"/>
          <w:szCs w:val="28"/>
        </w:rPr>
      </w:pPr>
      <w:r w:rsidRPr="00AE1E9A">
        <w:rPr>
          <w:rFonts w:ascii="Arial" w:hAnsi="Arial" w:cs="Arial"/>
          <w:b/>
          <w:sz w:val="28"/>
          <w:szCs w:val="28"/>
        </w:rPr>
        <w:t>Operational guidelines on Commercial Paper</w:t>
      </w:r>
      <w:r w:rsidRPr="00AE1E9A">
        <w:rPr>
          <w:rFonts w:ascii="Arial" w:hAnsi="Arial" w:cs="Arial"/>
          <w:sz w:val="28"/>
          <w:szCs w:val="28"/>
        </w:rPr>
        <w:t>: Revised operational guidelines for Commercial Papers were published on 31</w:t>
      </w:r>
      <w:r w:rsidRPr="00AE1E9A">
        <w:rPr>
          <w:rFonts w:ascii="Arial" w:hAnsi="Arial" w:cs="Arial"/>
          <w:sz w:val="28"/>
          <w:szCs w:val="28"/>
          <w:vertAlign w:val="superscript"/>
        </w:rPr>
        <w:t>st</w:t>
      </w:r>
      <w:r w:rsidRPr="00AE1E9A">
        <w:rPr>
          <w:rFonts w:ascii="Arial" w:hAnsi="Arial" w:cs="Arial"/>
          <w:sz w:val="28"/>
          <w:szCs w:val="28"/>
        </w:rPr>
        <w:t xml:space="preserve"> March 2020. </w:t>
      </w:r>
      <w:r w:rsidRPr="00AE1E9A">
        <w:rPr>
          <w:rFonts w:ascii="Arial" w:hAnsi="Arial" w:cs="Arial"/>
          <w:bCs/>
          <w:sz w:val="28"/>
          <w:szCs w:val="28"/>
        </w:rPr>
        <w:t xml:space="preserve">Owing to COVID-19 pandemic, we took up with the regulators and were able to get relaxation in the guidelines. </w:t>
      </w:r>
    </w:p>
    <w:p w14:paraId="30003611" w14:textId="77777777" w:rsidR="00CF0E38" w:rsidRPr="00AE1E9A" w:rsidRDefault="00CF0E38" w:rsidP="00CF0E38">
      <w:pPr>
        <w:pStyle w:val="ListParagraph"/>
        <w:numPr>
          <w:ilvl w:val="0"/>
          <w:numId w:val="1"/>
        </w:numPr>
        <w:autoSpaceDE w:val="0"/>
        <w:autoSpaceDN w:val="0"/>
        <w:adjustRightInd w:val="0"/>
        <w:spacing w:after="0" w:line="360" w:lineRule="auto"/>
        <w:ind w:left="0"/>
        <w:jc w:val="both"/>
        <w:rPr>
          <w:rFonts w:ascii="Arial" w:hAnsi="Arial" w:cs="Arial"/>
          <w:sz w:val="28"/>
          <w:szCs w:val="28"/>
        </w:rPr>
      </w:pPr>
      <w:r w:rsidRPr="00AE1E9A">
        <w:rPr>
          <w:rFonts w:ascii="Arial" w:hAnsi="Arial" w:cs="Arial"/>
          <w:b/>
          <w:sz w:val="28"/>
          <w:szCs w:val="28"/>
        </w:rPr>
        <w:t>Operational guidelines on Certificates of deposits</w:t>
      </w:r>
      <w:r w:rsidRPr="00AE1E9A">
        <w:rPr>
          <w:rFonts w:ascii="Arial" w:hAnsi="Arial" w:cs="Arial"/>
          <w:sz w:val="28"/>
          <w:szCs w:val="28"/>
        </w:rPr>
        <w:t>:  Revised operational guidelines on Certificates of Deposits were published on 17</w:t>
      </w:r>
      <w:r w:rsidRPr="00AE1E9A">
        <w:rPr>
          <w:rFonts w:ascii="Arial" w:hAnsi="Arial" w:cs="Arial"/>
          <w:sz w:val="28"/>
          <w:szCs w:val="28"/>
          <w:vertAlign w:val="superscript"/>
        </w:rPr>
        <w:t>th</w:t>
      </w:r>
      <w:r w:rsidRPr="00AE1E9A">
        <w:rPr>
          <w:rFonts w:ascii="Arial" w:hAnsi="Arial" w:cs="Arial"/>
          <w:sz w:val="28"/>
          <w:szCs w:val="28"/>
        </w:rPr>
        <w:t xml:space="preserve"> March 2020. </w:t>
      </w:r>
    </w:p>
    <w:p w14:paraId="1326F03A" w14:textId="77777777" w:rsidR="00CF0E38" w:rsidRPr="00AE1E9A" w:rsidRDefault="00CF0E38" w:rsidP="00CF0E38">
      <w:pPr>
        <w:pStyle w:val="ListParagraph"/>
        <w:numPr>
          <w:ilvl w:val="0"/>
          <w:numId w:val="1"/>
        </w:numPr>
        <w:autoSpaceDE w:val="0"/>
        <w:autoSpaceDN w:val="0"/>
        <w:adjustRightInd w:val="0"/>
        <w:spacing w:after="0" w:line="360" w:lineRule="auto"/>
        <w:ind w:left="0"/>
        <w:jc w:val="both"/>
        <w:rPr>
          <w:rFonts w:ascii="Arial" w:hAnsi="Arial" w:cs="Arial"/>
          <w:sz w:val="28"/>
          <w:szCs w:val="28"/>
        </w:rPr>
      </w:pPr>
      <w:r w:rsidRPr="00AE1E9A">
        <w:rPr>
          <w:rFonts w:ascii="Arial" w:hAnsi="Arial" w:cs="Arial"/>
          <w:b/>
          <w:sz w:val="28"/>
          <w:szCs w:val="28"/>
        </w:rPr>
        <w:t xml:space="preserve">COVID-19 pandemic: </w:t>
      </w:r>
      <w:r w:rsidRPr="00AE1E9A">
        <w:rPr>
          <w:rFonts w:ascii="Arial" w:hAnsi="Arial" w:cs="Arial"/>
          <w:bCs/>
          <w:sz w:val="28"/>
          <w:szCs w:val="28"/>
        </w:rPr>
        <w:t xml:space="preserve"> During March 2020 when complete lock down was announced, we took up the matter with regulators to reduce market hours to give respite to employees of our Member Institutions as they were working with truncated staff strength.</w:t>
      </w:r>
    </w:p>
    <w:p w14:paraId="57DAA54B" w14:textId="77777777" w:rsidR="00CF0E38" w:rsidRPr="00AE1E9A" w:rsidRDefault="00CF0E38" w:rsidP="00CF0E38">
      <w:pPr>
        <w:pStyle w:val="ListParagraph"/>
        <w:numPr>
          <w:ilvl w:val="0"/>
          <w:numId w:val="1"/>
        </w:numPr>
        <w:autoSpaceDE w:val="0"/>
        <w:autoSpaceDN w:val="0"/>
        <w:adjustRightInd w:val="0"/>
        <w:spacing w:after="0" w:line="360" w:lineRule="auto"/>
        <w:ind w:left="0"/>
        <w:jc w:val="both"/>
        <w:rPr>
          <w:rFonts w:ascii="Arial" w:hAnsi="Arial" w:cs="Arial"/>
          <w:bCs/>
          <w:sz w:val="28"/>
          <w:szCs w:val="28"/>
        </w:rPr>
      </w:pPr>
      <w:r w:rsidRPr="00AE1E9A">
        <w:rPr>
          <w:rFonts w:ascii="Arial" w:hAnsi="Arial" w:cs="Arial"/>
          <w:b/>
          <w:sz w:val="28"/>
          <w:szCs w:val="28"/>
        </w:rPr>
        <w:lastRenderedPageBreak/>
        <w:t xml:space="preserve">Regulatory relaxations: </w:t>
      </w:r>
      <w:r w:rsidRPr="00AE1E9A">
        <w:rPr>
          <w:rFonts w:ascii="Arial" w:hAnsi="Arial" w:cs="Arial"/>
          <w:bCs/>
          <w:sz w:val="28"/>
          <w:szCs w:val="28"/>
        </w:rPr>
        <w:t>We</w:t>
      </w:r>
      <w:r w:rsidRPr="00AE1E9A">
        <w:rPr>
          <w:rFonts w:ascii="Arial" w:hAnsi="Arial" w:cs="Arial"/>
          <w:b/>
          <w:sz w:val="28"/>
          <w:szCs w:val="28"/>
        </w:rPr>
        <w:t xml:space="preserve"> </w:t>
      </w:r>
      <w:r w:rsidRPr="00AE1E9A">
        <w:rPr>
          <w:rFonts w:ascii="Arial" w:hAnsi="Arial" w:cs="Arial"/>
          <w:bCs/>
          <w:sz w:val="28"/>
          <w:szCs w:val="28"/>
        </w:rPr>
        <w:t>also</w:t>
      </w:r>
      <w:r w:rsidRPr="00AE1E9A">
        <w:rPr>
          <w:rFonts w:ascii="Arial" w:hAnsi="Arial" w:cs="Arial"/>
          <w:b/>
          <w:sz w:val="28"/>
          <w:szCs w:val="28"/>
        </w:rPr>
        <w:t xml:space="preserve"> t</w:t>
      </w:r>
      <w:r w:rsidRPr="00AE1E9A">
        <w:rPr>
          <w:rFonts w:ascii="Arial" w:hAnsi="Arial" w:cs="Arial"/>
          <w:bCs/>
          <w:sz w:val="28"/>
          <w:szCs w:val="28"/>
        </w:rPr>
        <w:t>ook up with the regulators   for reduction of CRR as well as maintenance of daily average CRR from 90% to 80% and have in the recent past been successful in having a dialogue with the regulators (RBI) for increase in HTM limit from 18% to 22%.</w:t>
      </w:r>
    </w:p>
    <w:p w14:paraId="7A0403A0" w14:textId="77777777" w:rsidR="00CF0E38" w:rsidRPr="00AE1E9A" w:rsidRDefault="00CF0E38" w:rsidP="00CF0E38">
      <w:pPr>
        <w:pStyle w:val="ListParagraph"/>
        <w:numPr>
          <w:ilvl w:val="0"/>
          <w:numId w:val="1"/>
        </w:numPr>
        <w:autoSpaceDE w:val="0"/>
        <w:autoSpaceDN w:val="0"/>
        <w:adjustRightInd w:val="0"/>
        <w:spacing w:after="0" w:line="360" w:lineRule="auto"/>
        <w:ind w:left="0"/>
        <w:jc w:val="both"/>
        <w:rPr>
          <w:rFonts w:ascii="Arial" w:hAnsi="Arial" w:cs="Arial"/>
          <w:bCs/>
          <w:sz w:val="28"/>
          <w:szCs w:val="28"/>
        </w:rPr>
      </w:pPr>
      <w:r w:rsidRPr="00AE1E9A">
        <w:rPr>
          <w:rFonts w:ascii="Arial" w:hAnsi="Arial" w:cs="Arial"/>
          <w:b/>
          <w:sz w:val="28"/>
          <w:szCs w:val="28"/>
        </w:rPr>
        <w:t xml:space="preserve">FIMMDA </w:t>
      </w:r>
      <w:r w:rsidRPr="00AE1E9A">
        <w:rPr>
          <w:rFonts w:ascii="Arial" w:hAnsi="Arial" w:cs="Arial"/>
          <w:bCs/>
          <w:sz w:val="28"/>
          <w:szCs w:val="28"/>
        </w:rPr>
        <w:t>continues to be the Calculating Agent for G Sec and SDL valuations with FBIL as the Administrator. Have actively contributed to SDL valuation methodology introduced in April 2019 and for the proposed new G Sec methodology which is now hosted on the website of FBIL in September 2020 inviting comments from market participants.</w:t>
      </w:r>
    </w:p>
    <w:p w14:paraId="070BFD53" w14:textId="77777777" w:rsidR="00CF0E38" w:rsidRPr="00AE1E9A" w:rsidRDefault="00CF0E38" w:rsidP="00CF0E38">
      <w:pPr>
        <w:pStyle w:val="ListParagraph"/>
        <w:numPr>
          <w:ilvl w:val="0"/>
          <w:numId w:val="1"/>
        </w:numPr>
        <w:autoSpaceDE w:val="0"/>
        <w:autoSpaceDN w:val="0"/>
        <w:adjustRightInd w:val="0"/>
        <w:spacing w:after="0" w:line="360" w:lineRule="auto"/>
        <w:ind w:left="0"/>
        <w:jc w:val="both"/>
        <w:rPr>
          <w:rFonts w:ascii="Arial" w:hAnsi="Arial" w:cs="Arial"/>
          <w:sz w:val="28"/>
          <w:szCs w:val="28"/>
        </w:rPr>
      </w:pPr>
      <w:r w:rsidRPr="00AE1E9A">
        <w:rPr>
          <w:rFonts w:ascii="Arial" w:hAnsi="Arial" w:cs="Arial"/>
          <w:b/>
          <w:sz w:val="28"/>
          <w:szCs w:val="28"/>
        </w:rPr>
        <w:t xml:space="preserve">Training </w:t>
      </w:r>
      <w:proofErr w:type="spellStart"/>
      <w:r w:rsidRPr="00AE1E9A">
        <w:rPr>
          <w:rFonts w:ascii="Arial" w:hAnsi="Arial" w:cs="Arial"/>
          <w:b/>
          <w:sz w:val="28"/>
          <w:szCs w:val="28"/>
        </w:rPr>
        <w:t>programmes</w:t>
      </w:r>
      <w:proofErr w:type="spellEnd"/>
      <w:r w:rsidRPr="00AE1E9A">
        <w:rPr>
          <w:rFonts w:ascii="Arial" w:hAnsi="Arial" w:cs="Arial"/>
          <w:b/>
          <w:sz w:val="28"/>
          <w:szCs w:val="28"/>
        </w:rPr>
        <w:t>:</w:t>
      </w:r>
      <w:r w:rsidRPr="00AE1E9A">
        <w:rPr>
          <w:rFonts w:ascii="Arial" w:hAnsi="Arial" w:cs="Arial"/>
          <w:sz w:val="28"/>
          <w:szCs w:val="28"/>
        </w:rPr>
        <w:t xml:space="preserve">  During the financial year ended 31</w:t>
      </w:r>
      <w:r w:rsidRPr="00AE1E9A">
        <w:rPr>
          <w:rFonts w:ascii="Arial" w:hAnsi="Arial" w:cs="Arial"/>
          <w:sz w:val="28"/>
          <w:szCs w:val="28"/>
          <w:vertAlign w:val="superscript"/>
        </w:rPr>
        <w:t>st</w:t>
      </w:r>
      <w:r w:rsidRPr="00AE1E9A">
        <w:rPr>
          <w:rFonts w:ascii="Arial" w:hAnsi="Arial" w:cs="Arial"/>
          <w:sz w:val="28"/>
          <w:szCs w:val="28"/>
        </w:rPr>
        <w:t xml:space="preserve"> March 2020, FIMMDA conducted 9 training </w:t>
      </w:r>
      <w:proofErr w:type="spellStart"/>
      <w:r w:rsidRPr="00AE1E9A">
        <w:rPr>
          <w:rFonts w:ascii="Arial" w:hAnsi="Arial" w:cs="Arial"/>
          <w:sz w:val="28"/>
          <w:szCs w:val="28"/>
        </w:rPr>
        <w:t>programmes</w:t>
      </w:r>
      <w:proofErr w:type="spellEnd"/>
      <w:r w:rsidRPr="00AE1E9A">
        <w:rPr>
          <w:rFonts w:ascii="Arial" w:hAnsi="Arial" w:cs="Arial"/>
          <w:sz w:val="28"/>
          <w:szCs w:val="28"/>
        </w:rPr>
        <w:t xml:space="preserve"> benefitting 174 participants from member as well as non-member institutions. </w:t>
      </w:r>
    </w:p>
    <w:tbl>
      <w:tblPr>
        <w:tblStyle w:val="TableGrid"/>
        <w:tblW w:w="0" w:type="auto"/>
        <w:tblInd w:w="279" w:type="dxa"/>
        <w:tblLook w:val="04A0" w:firstRow="1" w:lastRow="0" w:firstColumn="1" w:lastColumn="0" w:noHBand="0" w:noVBand="1"/>
      </w:tblPr>
      <w:tblGrid>
        <w:gridCol w:w="1197"/>
        <w:gridCol w:w="4331"/>
        <w:gridCol w:w="1724"/>
        <w:gridCol w:w="1819"/>
      </w:tblGrid>
      <w:tr w:rsidR="00CF0E38" w:rsidRPr="00AE1E9A" w14:paraId="353EBB88" w14:textId="77777777" w:rsidTr="00AE1E9A">
        <w:tc>
          <w:tcPr>
            <w:tcW w:w="1197" w:type="dxa"/>
            <w:tcBorders>
              <w:top w:val="single" w:sz="4" w:space="0" w:color="auto"/>
              <w:left w:val="single" w:sz="4" w:space="0" w:color="auto"/>
              <w:bottom w:val="single" w:sz="4" w:space="0" w:color="auto"/>
              <w:right w:val="single" w:sz="4" w:space="0" w:color="auto"/>
            </w:tcBorders>
            <w:hideMark/>
          </w:tcPr>
          <w:p w14:paraId="720217B7" w14:textId="77777777" w:rsidR="00CF0E38" w:rsidRPr="00AE1E9A" w:rsidRDefault="00CF0E38" w:rsidP="00EB7F43">
            <w:pPr>
              <w:pStyle w:val="ListParagraph"/>
              <w:autoSpaceDE w:val="0"/>
              <w:autoSpaceDN w:val="0"/>
              <w:adjustRightInd w:val="0"/>
              <w:spacing w:after="0" w:line="240" w:lineRule="auto"/>
              <w:ind w:left="0"/>
              <w:jc w:val="center"/>
              <w:rPr>
                <w:rFonts w:ascii="Arial" w:hAnsi="Arial" w:cs="Arial"/>
                <w:b/>
                <w:sz w:val="28"/>
                <w:szCs w:val="28"/>
              </w:rPr>
            </w:pPr>
            <w:r w:rsidRPr="00AE1E9A">
              <w:rPr>
                <w:rFonts w:ascii="Arial" w:hAnsi="Arial" w:cs="Arial"/>
                <w:b/>
                <w:sz w:val="28"/>
                <w:szCs w:val="28"/>
              </w:rPr>
              <w:t>Faculty</w:t>
            </w:r>
          </w:p>
        </w:tc>
        <w:tc>
          <w:tcPr>
            <w:tcW w:w="4331" w:type="dxa"/>
            <w:tcBorders>
              <w:top w:val="single" w:sz="4" w:space="0" w:color="auto"/>
              <w:left w:val="single" w:sz="4" w:space="0" w:color="auto"/>
              <w:bottom w:val="single" w:sz="4" w:space="0" w:color="auto"/>
              <w:right w:val="single" w:sz="4" w:space="0" w:color="auto"/>
            </w:tcBorders>
            <w:hideMark/>
          </w:tcPr>
          <w:p w14:paraId="5554BB05" w14:textId="3B04FCF4" w:rsidR="00CF0E38" w:rsidRPr="00AE1E9A" w:rsidRDefault="00CF0E38" w:rsidP="00EB7F43">
            <w:pPr>
              <w:pStyle w:val="ListParagraph"/>
              <w:autoSpaceDE w:val="0"/>
              <w:autoSpaceDN w:val="0"/>
              <w:adjustRightInd w:val="0"/>
              <w:spacing w:after="0" w:line="240" w:lineRule="auto"/>
              <w:ind w:left="0"/>
              <w:jc w:val="center"/>
              <w:rPr>
                <w:rFonts w:ascii="Arial" w:hAnsi="Arial" w:cs="Arial"/>
                <w:b/>
                <w:sz w:val="28"/>
                <w:szCs w:val="28"/>
              </w:rPr>
            </w:pPr>
            <w:r w:rsidRPr="00AE1E9A">
              <w:rPr>
                <w:rFonts w:ascii="Arial" w:hAnsi="Arial" w:cs="Arial"/>
                <w:b/>
                <w:sz w:val="28"/>
                <w:szCs w:val="28"/>
              </w:rPr>
              <w:t>Training</w:t>
            </w:r>
          </w:p>
        </w:tc>
        <w:tc>
          <w:tcPr>
            <w:tcW w:w="1724" w:type="dxa"/>
            <w:tcBorders>
              <w:top w:val="single" w:sz="4" w:space="0" w:color="auto"/>
              <w:left w:val="single" w:sz="4" w:space="0" w:color="auto"/>
              <w:bottom w:val="single" w:sz="4" w:space="0" w:color="auto"/>
              <w:right w:val="single" w:sz="4" w:space="0" w:color="auto"/>
            </w:tcBorders>
            <w:hideMark/>
          </w:tcPr>
          <w:p w14:paraId="2E978C41" w14:textId="4968EF96" w:rsidR="00CF0E38" w:rsidRPr="00AE1E9A" w:rsidRDefault="00CF0E38" w:rsidP="00EB7F43">
            <w:pPr>
              <w:pStyle w:val="ListParagraph"/>
              <w:autoSpaceDE w:val="0"/>
              <w:autoSpaceDN w:val="0"/>
              <w:adjustRightInd w:val="0"/>
              <w:spacing w:after="0" w:line="240" w:lineRule="auto"/>
              <w:ind w:left="0"/>
              <w:jc w:val="center"/>
              <w:rPr>
                <w:rFonts w:ascii="Arial" w:hAnsi="Arial" w:cs="Arial"/>
                <w:b/>
                <w:sz w:val="28"/>
                <w:szCs w:val="28"/>
              </w:rPr>
            </w:pPr>
            <w:r w:rsidRPr="00AE1E9A">
              <w:rPr>
                <w:rFonts w:ascii="Arial" w:hAnsi="Arial" w:cs="Arial"/>
                <w:b/>
                <w:sz w:val="28"/>
                <w:szCs w:val="28"/>
              </w:rPr>
              <w:t>Number of Programs</w:t>
            </w:r>
          </w:p>
        </w:tc>
        <w:tc>
          <w:tcPr>
            <w:tcW w:w="1819" w:type="dxa"/>
            <w:tcBorders>
              <w:top w:val="single" w:sz="4" w:space="0" w:color="auto"/>
              <w:left w:val="single" w:sz="4" w:space="0" w:color="auto"/>
              <w:bottom w:val="single" w:sz="4" w:space="0" w:color="auto"/>
              <w:right w:val="single" w:sz="4" w:space="0" w:color="auto"/>
            </w:tcBorders>
            <w:hideMark/>
          </w:tcPr>
          <w:p w14:paraId="06EC6080" w14:textId="59BC2A41" w:rsidR="00CF0E38" w:rsidRPr="00AE1E9A" w:rsidRDefault="00CF0E38" w:rsidP="00EB7F43">
            <w:pPr>
              <w:pStyle w:val="ListParagraph"/>
              <w:autoSpaceDE w:val="0"/>
              <w:autoSpaceDN w:val="0"/>
              <w:adjustRightInd w:val="0"/>
              <w:spacing w:after="0" w:line="240" w:lineRule="auto"/>
              <w:ind w:left="0"/>
              <w:jc w:val="center"/>
              <w:rPr>
                <w:rFonts w:ascii="Arial" w:hAnsi="Arial" w:cs="Arial"/>
                <w:b/>
                <w:sz w:val="28"/>
                <w:szCs w:val="28"/>
              </w:rPr>
            </w:pPr>
            <w:r w:rsidRPr="00AE1E9A">
              <w:rPr>
                <w:rFonts w:ascii="Arial" w:hAnsi="Arial" w:cs="Arial"/>
                <w:b/>
                <w:sz w:val="28"/>
                <w:szCs w:val="28"/>
              </w:rPr>
              <w:t>Number of Participants</w:t>
            </w:r>
          </w:p>
        </w:tc>
      </w:tr>
      <w:tr w:rsidR="00CF0E38" w:rsidRPr="00AE1E9A" w14:paraId="02788C61" w14:textId="77777777" w:rsidTr="00AE1E9A">
        <w:tc>
          <w:tcPr>
            <w:tcW w:w="1197" w:type="dxa"/>
            <w:vMerge w:val="restart"/>
            <w:tcBorders>
              <w:top w:val="single" w:sz="4" w:space="0" w:color="auto"/>
              <w:left w:val="single" w:sz="4" w:space="0" w:color="auto"/>
              <w:bottom w:val="single" w:sz="4" w:space="0" w:color="auto"/>
              <w:right w:val="single" w:sz="4" w:space="0" w:color="auto"/>
            </w:tcBorders>
          </w:tcPr>
          <w:p w14:paraId="42AD309D" w14:textId="77777777" w:rsidR="00CF0E38" w:rsidRPr="00AE1E9A" w:rsidRDefault="00CF0E38" w:rsidP="00EB7F43">
            <w:pPr>
              <w:pStyle w:val="ListParagraph"/>
              <w:autoSpaceDE w:val="0"/>
              <w:autoSpaceDN w:val="0"/>
              <w:adjustRightInd w:val="0"/>
              <w:spacing w:after="0" w:line="240" w:lineRule="auto"/>
              <w:ind w:left="0"/>
              <w:jc w:val="center"/>
              <w:rPr>
                <w:rFonts w:ascii="Arial" w:hAnsi="Arial" w:cs="Arial"/>
                <w:sz w:val="28"/>
                <w:szCs w:val="28"/>
              </w:rPr>
            </w:pPr>
          </w:p>
          <w:p w14:paraId="092ED992" w14:textId="77777777" w:rsidR="00CF0E38" w:rsidRPr="00AE1E9A" w:rsidRDefault="00CF0E38" w:rsidP="00EB7F43">
            <w:pPr>
              <w:pStyle w:val="ListParagraph"/>
              <w:autoSpaceDE w:val="0"/>
              <w:autoSpaceDN w:val="0"/>
              <w:adjustRightInd w:val="0"/>
              <w:spacing w:after="0" w:line="240" w:lineRule="auto"/>
              <w:ind w:left="0"/>
              <w:jc w:val="center"/>
              <w:rPr>
                <w:rFonts w:ascii="Arial" w:hAnsi="Arial" w:cs="Arial"/>
                <w:sz w:val="28"/>
                <w:szCs w:val="28"/>
              </w:rPr>
            </w:pPr>
            <w:r w:rsidRPr="00AE1E9A">
              <w:rPr>
                <w:rFonts w:ascii="Arial" w:hAnsi="Arial" w:cs="Arial"/>
                <w:sz w:val="28"/>
                <w:szCs w:val="28"/>
              </w:rPr>
              <w:t>D &amp; B</w:t>
            </w:r>
          </w:p>
        </w:tc>
        <w:tc>
          <w:tcPr>
            <w:tcW w:w="4331" w:type="dxa"/>
            <w:tcBorders>
              <w:top w:val="single" w:sz="4" w:space="0" w:color="auto"/>
              <w:left w:val="single" w:sz="4" w:space="0" w:color="auto"/>
              <w:bottom w:val="single" w:sz="4" w:space="0" w:color="auto"/>
              <w:right w:val="single" w:sz="4" w:space="0" w:color="auto"/>
            </w:tcBorders>
            <w:hideMark/>
          </w:tcPr>
          <w:p w14:paraId="655D640B" w14:textId="77777777" w:rsidR="00CF0E38" w:rsidRPr="00AE1E9A" w:rsidRDefault="00CF0E38" w:rsidP="00EB7F43">
            <w:pPr>
              <w:pStyle w:val="ListParagraph"/>
              <w:autoSpaceDE w:val="0"/>
              <w:autoSpaceDN w:val="0"/>
              <w:adjustRightInd w:val="0"/>
              <w:spacing w:after="0" w:line="240" w:lineRule="auto"/>
              <w:ind w:left="0"/>
              <w:jc w:val="both"/>
              <w:rPr>
                <w:rFonts w:ascii="Arial" w:hAnsi="Arial" w:cs="Arial"/>
                <w:sz w:val="28"/>
                <w:szCs w:val="28"/>
              </w:rPr>
            </w:pPr>
            <w:r w:rsidRPr="00AE1E9A">
              <w:rPr>
                <w:rFonts w:ascii="Arial" w:hAnsi="Arial" w:cs="Arial"/>
                <w:sz w:val="28"/>
                <w:szCs w:val="28"/>
              </w:rPr>
              <w:t>Bond Mathematics</w:t>
            </w:r>
          </w:p>
        </w:tc>
        <w:tc>
          <w:tcPr>
            <w:tcW w:w="1724" w:type="dxa"/>
            <w:tcBorders>
              <w:top w:val="single" w:sz="4" w:space="0" w:color="auto"/>
              <w:left w:val="single" w:sz="4" w:space="0" w:color="auto"/>
              <w:bottom w:val="single" w:sz="4" w:space="0" w:color="auto"/>
              <w:right w:val="single" w:sz="4" w:space="0" w:color="auto"/>
            </w:tcBorders>
            <w:hideMark/>
          </w:tcPr>
          <w:p w14:paraId="4AD3E811" w14:textId="77777777" w:rsidR="00CF0E38" w:rsidRPr="00AE1E9A" w:rsidRDefault="00CF0E38" w:rsidP="00EB7F43">
            <w:pPr>
              <w:pStyle w:val="ListParagraph"/>
              <w:autoSpaceDE w:val="0"/>
              <w:autoSpaceDN w:val="0"/>
              <w:adjustRightInd w:val="0"/>
              <w:spacing w:after="0" w:line="240" w:lineRule="auto"/>
              <w:ind w:left="0"/>
              <w:jc w:val="right"/>
              <w:rPr>
                <w:rFonts w:ascii="Arial" w:hAnsi="Arial" w:cs="Arial"/>
                <w:sz w:val="28"/>
                <w:szCs w:val="28"/>
              </w:rPr>
            </w:pPr>
            <w:r w:rsidRPr="00AE1E9A">
              <w:rPr>
                <w:rFonts w:ascii="Arial" w:hAnsi="Arial" w:cs="Arial"/>
                <w:sz w:val="28"/>
                <w:szCs w:val="28"/>
              </w:rPr>
              <w:t>8</w:t>
            </w:r>
          </w:p>
        </w:tc>
        <w:tc>
          <w:tcPr>
            <w:tcW w:w="1819" w:type="dxa"/>
            <w:tcBorders>
              <w:top w:val="single" w:sz="4" w:space="0" w:color="auto"/>
              <w:left w:val="single" w:sz="4" w:space="0" w:color="auto"/>
              <w:bottom w:val="single" w:sz="4" w:space="0" w:color="auto"/>
              <w:right w:val="single" w:sz="4" w:space="0" w:color="auto"/>
            </w:tcBorders>
            <w:hideMark/>
          </w:tcPr>
          <w:p w14:paraId="3E7AA77F" w14:textId="77777777" w:rsidR="00CF0E38" w:rsidRPr="00AE1E9A" w:rsidRDefault="00CF0E38" w:rsidP="00EB7F43">
            <w:pPr>
              <w:pStyle w:val="ListParagraph"/>
              <w:autoSpaceDE w:val="0"/>
              <w:autoSpaceDN w:val="0"/>
              <w:adjustRightInd w:val="0"/>
              <w:spacing w:after="0" w:line="240" w:lineRule="auto"/>
              <w:ind w:left="0"/>
              <w:jc w:val="right"/>
              <w:rPr>
                <w:rFonts w:ascii="Arial" w:hAnsi="Arial" w:cs="Arial"/>
                <w:sz w:val="28"/>
                <w:szCs w:val="28"/>
              </w:rPr>
            </w:pPr>
            <w:r w:rsidRPr="00AE1E9A">
              <w:rPr>
                <w:rFonts w:ascii="Arial" w:hAnsi="Arial" w:cs="Arial"/>
                <w:sz w:val="28"/>
                <w:szCs w:val="28"/>
              </w:rPr>
              <w:t>156</w:t>
            </w:r>
          </w:p>
        </w:tc>
      </w:tr>
      <w:tr w:rsidR="00CF0E38" w:rsidRPr="00AE1E9A" w14:paraId="75A8F5A1" w14:textId="77777777" w:rsidTr="00AE1E9A">
        <w:tc>
          <w:tcPr>
            <w:tcW w:w="1197" w:type="dxa"/>
            <w:vMerge/>
            <w:tcBorders>
              <w:top w:val="single" w:sz="4" w:space="0" w:color="auto"/>
              <w:left w:val="single" w:sz="4" w:space="0" w:color="auto"/>
              <w:bottom w:val="single" w:sz="4" w:space="0" w:color="auto"/>
              <w:right w:val="single" w:sz="4" w:space="0" w:color="auto"/>
            </w:tcBorders>
            <w:vAlign w:val="center"/>
            <w:hideMark/>
          </w:tcPr>
          <w:p w14:paraId="65AE2586" w14:textId="77777777" w:rsidR="00CF0E38" w:rsidRPr="00AE1E9A" w:rsidRDefault="00CF0E38" w:rsidP="00EB7F43">
            <w:pPr>
              <w:rPr>
                <w:rFonts w:ascii="Arial" w:hAnsi="Arial" w:cs="Arial"/>
                <w:sz w:val="28"/>
                <w:szCs w:val="28"/>
              </w:rPr>
            </w:pPr>
          </w:p>
        </w:tc>
        <w:tc>
          <w:tcPr>
            <w:tcW w:w="4331" w:type="dxa"/>
            <w:tcBorders>
              <w:top w:val="single" w:sz="4" w:space="0" w:color="auto"/>
              <w:left w:val="single" w:sz="4" w:space="0" w:color="auto"/>
              <w:bottom w:val="single" w:sz="4" w:space="0" w:color="auto"/>
              <w:right w:val="single" w:sz="4" w:space="0" w:color="auto"/>
            </w:tcBorders>
            <w:hideMark/>
          </w:tcPr>
          <w:p w14:paraId="64E2800A" w14:textId="77777777" w:rsidR="00CF0E38" w:rsidRPr="00AE1E9A" w:rsidRDefault="00CF0E38" w:rsidP="00EB7F43">
            <w:pPr>
              <w:pStyle w:val="ListParagraph"/>
              <w:autoSpaceDE w:val="0"/>
              <w:autoSpaceDN w:val="0"/>
              <w:adjustRightInd w:val="0"/>
              <w:spacing w:after="0" w:line="240" w:lineRule="auto"/>
              <w:ind w:left="0"/>
              <w:jc w:val="both"/>
              <w:rPr>
                <w:rFonts w:ascii="Arial" w:hAnsi="Arial" w:cs="Arial"/>
                <w:sz w:val="28"/>
                <w:szCs w:val="28"/>
              </w:rPr>
            </w:pPr>
            <w:r w:rsidRPr="00AE1E9A">
              <w:rPr>
                <w:rFonts w:ascii="Arial" w:hAnsi="Arial" w:cs="Arial"/>
                <w:sz w:val="28"/>
                <w:szCs w:val="28"/>
              </w:rPr>
              <w:t xml:space="preserve">Hedging Tools for Interest Rate Risk Management </w:t>
            </w:r>
          </w:p>
        </w:tc>
        <w:tc>
          <w:tcPr>
            <w:tcW w:w="1724" w:type="dxa"/>
            <w:tcBorders>
              <w:top w:val="single" w:sz="4" w:space="0" w:color="auto"/>
              <w:left w:val="single" w:sz="4" w:space="0" w:color="auto"/>
              <w:bottom w:val="single" w:sz="4" w:space="0" w:color="auto"/>
              <w:right w:val="single" w:sz="4" w:space="0" w:color="auto"/>
            </w:tcBorders>
            <w:hideMark/>
          </w:tcPr>
          <w:p w14:paraId="6056E1DD" w14:textId="77777777" w:rsidR="00CF0E38" w:rsidRPr="00AE1E9A" w:rsidRDefault="00CF0E38" w:rsidP="00EB7F43">
            <w:pPr>
              <w:pStyle w:val="ListParagraph"/>
              <w:autoSpaceDE w:val="0"/>
              <w:autoSpaceDN w:val="0"/>
              <w:adjustRightInd w:val="0"/>
              <w:spacing w:after="0" w:line="240" w:lineRule="auto"/>
              <w:ind w:left="0"/>
              <w:jc w:val="right"/>
              <w:rPr>
                <w:rFonts w:ascii="Arial" w:hAnsi="Arial" w:cs="Arial"/>
                <w:sz w:val="28"/>
                <w:szCs w:val="28"/>
              </w:rPr>
            </w:pPr>
            <w:r w:rsidRPr="00AE1E9A">
              <w:rPr>
                <w:rFonts w:ascii="Arial" w:hAnsi="Arial" w:cs="Arial"/>
                <w:sz w:val="28"/>
                <w:szCs w:val="28"/>
              </w:rPr>
              <w:t>1</w:t>
            </w:r>
          </w:p>
        </w:tc>
        <w:tc>
          <w:tcPr>
            <w:tcW w:w="1819" w:type="dxa"/>
            <w:tcBorders>
              <w:top w:val="single" w:sz="4" w:space="0" w:color="auto"/>
              <w:left w:val="single" w:sz="4" w:space="0" w:color="auto"/>
              <w:bottom w:val="single" w:sz="4" w:space="0" w:color="auto"/>
              <w:right w:val="single" w:sz="4" w:space="0" w:color="auto"/>
            </w:tcBorders>
            <w:hideMark/>
          </w:tcPr>
          <w:p w14:paraId="0023BA26" w14:textId="77777777" w:rsidR="00CF0E38" w:rsidRPr="00AE1E9A" w:rsidRDefault="00CF0E38" w:rsidP="00EB7F43">
            <w:pPr>
              <w:pStyle w:val="ListParagraph"/>
              <w:autoSpaceDE w:val="0"/>
              <w:autoSpaceDN w:val="0"/>
              <w:adjustRightInd w:val="0"/>
              <w:spacing w:after="0" w:line="240" w:lineRule="auto"/>
              <w:ind w:left="0"/>
              <w:jc w:val="right"/>
              <w:rPr>
                <w:rFonts w:ascii="Arial" w:hAnsi="Arial" w:cs="Arial"/>
                <w:sz w:val="28"/>
                <w:szCs w:val="28"/>
              </w:rPr>
            </w:pPr>
            <w:r w:rsidRPr="00AE1E9A">
              <w:rPr>
                <w:rFonts w:ascii="Arial" w:hAnsi="Arial" w:cs="Arial"/>
                <w:sz w:val="28"/>
                <w:szCs w:val="28"/>
              </w:rPr>
              <w:t>18</w:t>
            </w:r>
          </w:p>
        </w:tc>
      </w:tr>
      <w:tr w:rsidR="00CF0E38" w:rsidRPr="00AE1E9A" w14:paraId="6A0A938A" w14:textId="77777777" w:rsidTr="00AE1E9A">
        <w:tc>
          <w:tcPr>
            <w:tcW w:w="1197" w:type="dxa"/>
            <w:tcBorders>
              <w:top w:val="single" w:sz="4" w:space="0" w:color="auto"/>
              <w:left w:val="single" w:sz="4" w:space="0" w:color="auto"/>
              <w:bottom w:val="single" w:sz="4" w:space="0" w:color="auto"/>
              <w:right w:val="single" w:sz="4" w:space="0" w:color="auto"/>
            </w:tcBorders>
            <w:hideMark/>
          </w:tcPr>
          <w:p w14:paraId="6DE419AC" w14:textId="77777777" w:rsidR="00CF0E38" w:rsidRPr="00AE1E9A" w:rsidRDefault="00CF0E38" w:rsidP="00EB7F43">
            <w:pPr>
              <w:pStyle w:val="ListParagraph"/>
              <w:autoSpaceDE w:val="0"/>
              <w:autoSpaceDN w:val="0"/>
              <w:adjustRightInd w:val="0"/>
              <w:spacing w:after="0" w:line="240" w:lineRule="auto"/>
              <w:ind w:left="0"/>
              <w:jc w:val="both"/>
              <w:rPr>
                <w:rFonts w:ascii="Arial" w:hAnsi="Arial" w:cs="Arial"/>
                <w:bCs/>
                <w:color w:val="000000"/>
                <w:sz w:val="28"/>
                <w:szCs w:val="28"/>
              </w:rPr>
            </w:pPr>
            <w:r w:rsidRPr="00AE1E9A">
              <w:rPr>
                <w:rFonts w:ascii="Arial" w:hAnsi="Arial" w:cs="Arial"/>
                <w:bCs/>
                <w:color w:val="000000"/>
                <w:sz w:val="28"/>
                <w:szCs w:val="28"/>
              </w:rPr>
              <w:t xml:space="preserve">TOTAL </w:t>
            </w:r>
          </w:p>
        </w:tc>
        <w:tc>
          <w:tcPr>
            <w:tcW w:w="4331" w:type="dxa"/>
            <w:tcBorders>
              <w:top w:val="single" w:sz="4" w:space="0" w:color="auto"/>
              <w:left w:val="single" w:sz="4" w:space="0" w:color="auto"/>
              <w:bottom w:val="single" w:sz="4" w:space="0" w:color="auto"/>
              <w:right w:val="single" w:sz="4" w:space="0" w:color="auto"/>
            </w:tcBorders>
          </w:tcPr>
          <w:p w14:paraId="62B9D132" w14:textId="77777777" w:rsidR="00CF0E38" w:rsidRPr="00AE1E9A" w:rsidRDefault="00CF0E38" w:rsidP="00EB7F43">
            <w:pPr>
              <w:pStyle w:val="ListParagraph"/>
              <w:autoSpaceDE w:val="0"/>
              <w:autoSpaceDN w:val="0"/>
              <w:adjustRightInd w:val="0"/>
              <w:spacing w:after="0" w:line="240" w:lineRule="auto"/>
              <w:ind w:left="0"/>
              <w:jc w:val="both"/>
              <w:rPr>
                <w:rFonts w:ascii="Arial" w:hAnsi="Arial" w:cs="Arial"/>
                <w:b/>
                <w:bCs/>
                <w:sz w:val="28"/>
                <w:szCs w:val="28"/>
              </w:rPr>
            </w:pPr>
          </w:p>
        </w:tc>
        <w:tc>
          <w:tcPr>
            <w:tcW w:w="1724" w:type="dxa"/>
            <w:tcBorders>
              <w:top w:val="single" w:sz="4" w:space="0" w:color="auto"/>
              <w:left w:val="single" w:sz="4" w:space="0" w:color="auto"/>
              <w:bottom w:val="single" w:sz="4" w:space="0" w:color="auto"/>
              <w:right w:val="single" w:sz="4" w:space="0" w:color="auto"/>
            </w:tcBorders>
            <w:hideMark/>
          </w:tcPr>
          <w:p w14:paraId="0D9B52CB" w14:textId="77777777" w:rsidR="00CF0E38" w:rsidRPr="00AE1E9A" w:rsidRDefault="00CF0E38" w:rsidP="00EB7F43">
            <w:pPr>
              <w:pStyle w:val="ListParagraph"/>
              <w:autoSpaceDE w:val="0"/>
              <w:autoSpaceDN w:val="0"/>
              <w:adjustRightInd w:val="0"/>
              <w:spacing w:after="0" w:line="240" w:lineRule="auto"/>
              <w:ind w:left="0"/>
              <w:jc w:val="right"/>
              <w:rPr>
                <w:rFonts w:ascii="Arial" w:hAnsi="Arial" w:cs="Arial"/>
                <w:sz w:val="28"/>
                <w:szCs w:val="28"/>
              </w:rPr>
            </w:pPr>
            <w:r w:rsidRPr="00AE1E9A">
              <w:rPr>
                <w:rFonts w:ascii="Arial" w:hAnsi="Arial" w:cs="Arial"/>
                <w:sz w:val="28"/>
                <w:szCs w:val="28"/>
              </w:rPr>
              <w:t>9</w:t>
            </w:r>
          </w:p>
        </w:tc>
        <w:tc>
          <w:tcPr>
            <w:tcW w:w="1819" w:type="dxa"/>
            <w:tcBorders>
              <w:top w:val="single" w:sz="4" w:space="0" w:color="auto"/>
              <w:left w:val="single" w:sz="4" w:space="0" w:color="auto"/>
              <w:bottom w:val="single" w:sz="4" w:space="0" w:color="auto"/>
              <w:right w:val="single" w:sz="4" w:space="0" w:color="auto"/>
            </w:tcBorders>
            <w:hideMark/>
          </w:tcPr>
          <w:p w14:paraId="1AC3F13E" w14:textId="77777777" w:rsidR="00CF0E38" w:rsidRPr="00AE1E9A" w:rsidRDefault="00CF0E38" w:rsidP="00EB7F43">
            <w:pPr>
              <w:pStyle w:val="ListParagraph"/>
              <w:autoSpaceDE w:val="0"/>
              <w:autoSpaceDN w:val="0"/>
              <w:adjustRightInd w:val="0"/>
              <w:spacing w:after="0" w:line="240" w:lineRule="auto"/>
              <w:ind w:left="0"/>
              <w:jc w:val="right"/>
              <w:rPr>
                <w:rFonts w:ascii="Arial" w:hAnsi="Arial" w:cs="Arial"/>
                <w:sz w:val="28"/>
                <w:szCs w:val="28"/>
              </w:rPr>
            </w:pPr>
            <w:r w:rsidRPr="00AE1E9A">
              <w:rPr>
                <w:rFonts w:ascii="Arial" w:hAnsi="Arial" w:cs="Arial"/>
                <w:sz w:val="28"/>
                <w:szCs w:val="28"/>
              </w:rPr>
              <w:t>174</w:t>
            </w:r>
          </w:p>
        </w:tc>
      </w:tr>
    </w:tbl>
    <w:p w14:paraId="32CB01EE" w14:textId="77777777" w:rsidR="00CF0E38" w:rsidRPr="00AE1E9A" w:rsidRDefault="00CF0E38" w:rsidP="00CF0E38">
      <w:pPr>
        <w:autoSpaceDE w:val="0"/>
        <w:autoSpaceDN w:val="0"/>
        <w:adjustRightInd w:val="0"/>
        <w:spacing w:after="0" w:line="360" w:lineRule="auto"/>
        <w:jc w:val="both"/>
        <w:rPr>
          <w:rFonts w:ascii="Arial" w:hAnsi="Arial" w:cs="Arial"/>
          <w:sz w:val="28"/>
          <w:szCs w:val="28"/>
        </w:rPr>
      </w:pPr>
    </w:p>
    <w:p w14:paraId="3115D769" w14:textId="7110B7BF" w:rsidR="00CF0E38" w:rsidRPr="00AE1E9A" w:rsidRDefault="00CF0E38" w:rsidP="00CF0E38">
      <w:pPr>
        <w:spacing w:after="0" w:line="360" w:lineRule="auto"/>
        <w:jc w:val="both"/>
        <w:rPr>
          <w:rFonts w:ascii="Arial" w:hAnsi="Arial" w:cs="Arial"/>
          <w:sz w:val="28"/>
          <w:szCs w:val="28"/>
        </w:rPr>
      </w:pPr>
      <w:r w:rsidRPr="00AE1E9A">
        <w:rPr>
          <w:rFonts w:ascii="Arial" w:hAnsi="Arial" w:cs="Arial"/>
          <w:b/>
          <w:bCs/>
          <w:sz w:val="28"/>
          <w:szCs w:val="28"/>
        </w:rPr>
        <w:t xml:space="preserve">Virtual training </w:t>
      </w:r>
      <w:proofErr w:type="spellStart"/>
      <w:r w:rsidRPr="00AE1E9A">
        <w:rPr>
          <w:rFonts w:ascii="Arial" w:hAnsi="Arial" w:cs="Arial"/>
          <w:b/>
          <w:bCs/>
          <w:sz w:val="28"/>
          <w:szCs w:val="28"/>
        </w:rPr>
        <w:t>programmes</w:t>
      </w:r>
      <w:proofErr w:type="spellEnd"/>
      <w:r w:rsidRPr="00AE1E9A">
        <w:rPr>
          <w:rFonts w:ascii="Arial" w:hAnsi="Arial" w:cs="Arial"/>
          <w:b/>
          <w:bCs/>
          <w:sz w:val="28"/>
          <w:szCs w:val="28"/>
        </w:rPr>
        <w:t xml:space="preserve">: </w:t>
      </w:r>
      <w:r w:rsidRPr="00AE1E9A">
        <w:rPr>
          <w:rFonts w:ascii="Arial" w:hAnsi="Arial" w:cs="Arial"/>
          <w:sz w:val="28"/>
          <w:szCs w:val="28"/>
        </w:rPr>
        <w:t>Due to the current pandemic and with a view to maintaining social distancing, we have switched to e-training sessions for the participants who can avail the opportunity from the comfort of their home</w:t>
      </w:r>
      <w:r w:rsidR="00EB7F43" w:rsidRPr="00AE1E9A">
        <w:rPr>
          <w:rFonts w:ascii="Arial" w:hAnsi="Arial" w:cs="Arial"/>
          <w:sz w:val="28"/>
          <w:szCs w:val="28"/>
        </w:rPr>
        <w:t xml:space="preserve">s </w:t>
      </w:r>
      <w:r w:rsidRPr="00AE1E9A">
        <w:rPr>
          <w:rFonts w:ascii="Arial" w:hAnsi="Arial" w:cs="Arial"/>
          <w:sz w:val="28"/>
          <w:szCs w:val="28"/>
        </w:rPr>
        <w:t>/</w:t>
      </w:r>
      <w:r w:rsidR="00EB7F43" w:rsidRPr="00AE1E9A">
        <w:rPr>
          <w:rFonts w:ascii="Arial" w:hAnsi="Arial" w:cs="Arial"/>
          <w:sz w:val="28"/>
          <w:szCs w:val="28"/>
        </w:rPr>
        <w:t xml:space="preserve"> </w:t>
      </w:r>
      <w:r w:rsidRPr="00AE1E9A">
        <w:rPr>
          <w:rFonts w:ascii="Arial" w:hAnsi="Arial" w:cs="Arial"/>
          <w:sz w:val="28"/>
          <w:szCs w:val="28"/>
        </w:rPr>
        <w:t>office</w:t>
      </w:r>
      <w:r w:rsidR="00EB7F43" w:rsidRPr="00AE1E9A">
        <w:rPr>
          <w:rFonts w:ascii="Arial" w:hAnsi="Arial" w:cs="Arial"/>
          <w:sz w:val="28"/>
          <w:szCs w:val="28"/>
        </w:rPr>
        <w:t>s</w:t>
      </w:r>
      <w:r w:rsidRPr="00AE1E9A">
        <w:rPr>
          <w:rFonts w:ascii="Arial" w:hAnsi="Arial" w:cs="Arial"/>
          <w:sz w:val="28"/>
          <w:szCs w:val="28"/>
        </w:rPr>
        <w:t xml:space="preserve"> and on weekends as well. We have conducted 3 such trainings till now.</w:t>
      </w:r>
    </w:p>
    <w:p w14:paraId="2DF5A9B8" w14:textId="77777777" w:rsidR="00CF0E38" w:rsidRPr="00AE1E9A" w:rsidRDefault="00CF0E38" w:rsidP="00CF0E38">
      <w:pPr>
        <w:pStyle w:val="ListParagraph"/>
        <w:numPr>
          <w:ilvl w:val="0"/>
          <w:numId w:val="1"/>
        </w:numPr>
        <w:spacing w:after="0" w:line="360" w:lineRule="auto"/>
        <w:ind w:left="0"/>
        <w:jc w:val="both"/>
        <w:rPr>
          <w:rFonts w:ascii="Arial" w:hAnsi="Arial" w:cs="Arial"/>
          <w:sz w:val="28"/>
          <w:szCs w:val="28"/>
        </w:rPr>
      </w:pPr>
      <w:r w:rsidRPr="00AE1E9A">
        <w:rPr>
          <w:rFonts w:ascii="Arial" w:hAnsi="Arial" w:cs="Arial"/>
          <w:b/>
          <w:bCs/>
          <w:sz w:val="28"/>
          <w:szCs w:val="28"/>
        </w:rPr>
        <w:t>Annual Conference in May 2020:</w:t>
      </w:r>
      <w:r w:rsidRPr="00AE1E9A">
        <w:rPr>
          <w:rFonts w:ascii="Arial" w:hAnsi="Arial" w:cs="Arial"/>
          <w:sz w:val="28"/>
          <w:szCs w:val="28"/>
        </w:rPr>
        <w:t xml:space="preserve"> We had planned for our annual conference in Barcelona on 1</w:t>
      </w:r>
      <w:r w:rsidRPr="00AE1E9A">
        <w:rPr>
          <w:rFonts w:ascii="Arial" w:hAnsi="Arial" w:cs="Arial"/>
          <w:sz w:val="28"/>
          <w:szCs w:val="28"/>
          <w:vertAlign w:val="superscript"/>
        </w:rPr>
        <w:t>st</w:t>
      </w:r>
      <w:r w:rsidRPr="00AE1E9A">
        <w:rPr>
          <w:rFonts w:ascii="Arial" w:hAnsi="Arial" w:cs="Arial"/>
          <w:sz w:val="28"/>
          <w:szCs w:val="28"/>
        </w:rPr>
        <w:t xml:space="preserve"> May 2020 and the same was to be inaugurated by the Governor, RBI.  However, the same had to be cancelled due to COVID-19 and the resultant restrictions on travel etc. </w:t>
      </w:r>
    </w:p>
    <w:p w14:paraId="57CD75CD" w14:textId="77777777" w:rsidR="00AE1E9A" w:rsidRDefault="00AE1E9A" w:rsidP="00CF0E38">
      <w:pPr>
        <w:spacing w:after="0" w:line="360" w:lineRule="auto"/>
        <w:jc w:val="both"/>
        <w:rPr>
          <w:rFonts w:ascii="Arial" w:hAnsi="Arial" w:cs="Arial"/>
          <w:b/>
          <w:bCs/>
          <w:sz w:val="28"/>
          <w:szCs w:val="28"/>
        </w:rPr>
      </w:pPr>
    </w:p>
    <w:p w14:paraId="5DE2E35E" w14:textId="77777777" w:rsidR="00AE1E9A" w:rsidRDefault="00AE1E9A" w:rsidP="00CF0E38">
      <w:pPr>
        <w:spacing w:after="0" w:line="360" w:lineRule="auto"/>
        <w:jc w:val="both"/>
        <w:rPr>
          <w:rFonts w:ascii="Arial" w:hAnsi="Arial" w:cs="Arial"/>
          <w:b/>
          <w:bCs/>
          <w:sz w:val="28"/>
          <w:szCs w:val="28"/>
        </w:rPr>
      </w:pPr>
    </w:p>
    <w:p w14:paraId="447CB1C3" w14:textId="002D1DF5" w:rsidR="00CF0E38" w:rsidRPr="00AE1E9A" w:rsidRDefault="00CF0E38" w:rsidP="00CF0E38">
      <w:pPr>
        <w:spacing w:after="0" w:line="360" w:lineRule="auto"/>
        <w:jc w:val="both"/>
        <w:rPr>
          <w:rFonts w:ascii="Arial" w:hAnsi="Arial" w:cs="Arial"/>
          <w:b/>
          <w:bCs/>
          <w:sz w:val="28"/>
          <w:szCs w:val="28"/>
        </w:rPr>
      </w:pPr>
      <w:r w:rsidRPr="00AE1E9A">
        <w:rPr>
          <w:rFonts w:ascii="Arial" w:hAnsi="Arial" w:cs="Arial"/>
          <w:b/>
          <w:bCs/>
          <w:sz w:val="28"/>
          <w:szCs w:val="28"/>
        </w:rPr>
        <w:lastRenderedPageBreak/>
        <w:t xml:space="preserve">Way Forward: </w:t>
      </w:r>
    </w:p>
    <w:p w14:paraId="7EBC6F56" w14:textId="77777777" w:rsidR="00CF0E38" w:rsidRPr="00AE1E9A" w:rsidRDefault="00CF0E38" w:rsidP="00CF0E38">
      <w:pPr>
        <w:pStyle w:val="ListParagraph"/>
        <w:numPr>
          <w:ilvl w:val="0"/>
          <w:numId w:val="2"/>
        </w:numPr>
        <w:spacing w:after="0" w:line="360" w:lineRule="auto"/>
        <w:ind w:left="0"/>
        <w:jc w:val="both"/>
        <w:rPr>
          <w:rFonts w:ascii="Arial" w:hAnsi="Arial" w:cs="Arial"/>
          <w:sz w:val="28"/>
          <w:szCs w:val="28"/>
          <w:lang w:val="en-IN"/>
        </w:rPr>
      </w:pPr>
      <w:r w:rsidRPr="00AE1E9A">
        <w:rPr>
          <w:rFonts w:ascii="Arial" w:hAnsi="Arial" w:cs="Arial"/>
          <w:sz w:val="28"/>
          <w:szCs w:val="28"/>
        </w:rPr>
        <w:t xml:space="preserve">FIMMDA Board held a special meeting to discuss the “Way Forward” and decided on various matters to strengthen the </w:t>
      </w:r>
      <w:proofErr w:type="spellStart"/>
      <w:r w:rsidRPr="00AE1E9A">
        <w:rPr>
          <w:rFonts w:ascii="Arial" w:hAnsi="Arial" w:cs="Arial"/>
          <w:sz w:val="28"/>
          <w:szCs w:val="28"/>
        </w:rPr>
        <w:t>organisation</w:t>
      </w:r>
      <w:proofErr w:type="spellEnd"/>
      <w:r w:rsidRPr="00AE1E9A">
        <w:rPr>
          <w:rFonts w:ascii="Arial" w:hAnsi="Arial" w:cs="Arial"/>
          <w:sz w:val="28"/>
          <w:szCs w:val="28"/>
        </w:rPr>
        <w:t xml:space="preserve"> as well as expand its activities to make it more useful to the markets and add value to its services. Separate committees have been formed to deal with these matters.</w:t>
      </w:r>
    </w:p>
    <w:p w14:paraId="1E082CDB" w14:textId="77777777" w:rsidR="00CF0E38" w:rsidRPr="00AE1E9A" w:rsidRDefault="00CF0E38" w:rsidP="00CF0E38">
      <w:pPr>
        <w:pStyle w:val="ListParagraph"/>
        <w:numPr>
          <w:ilvl w:val="0"/>
          <w:numId w:val="3"/>
        </w:numPr>
        <w:spacing w:after="0" w:line="360" w:lineRule="auto"/>
        <w:jc w:val="both"/>
        <w:rPr>
          <w:rFonts w:ascii="Arial" w:hAnsi="Arial" w:cs="Arial"/>
          <w:sz w:val="28"/>
          <w:szCs w:val="28"/>
          <w:lang w:val="en-IN"/>
        </w:rPr>
      </w:pPr>
      <w:r w:rsidRPr="00AE1E9A">
        <w:rPr>
          <w:rFonts w:ascii="Arial" w:hAnsi="Arial" w:cs="Arial"/>
          <w:sz w:val="28"/>
          <w:szCs w:val="28"/>
        </w:rPr>
        <w:t>Widening our Horizon: To enhance our membership to other segments as may be identified by the committee.</w:t>
      </w:r>
    </w:p>
    <w:p w14:paraId="3AAD95B7" w14:textId="77777777" w:rsidR="00CF0E38" w:rsidRPr="00AE1E9A" w:rsidRDefault="00CF0E38" w:rsidP="00CF0E38">
      <w:pPr>
        <w:pStyle w:val="ListParagraph"/>
        <w:numPr>
          <w:ilvl w:val="0"/>
          <w:numId w:val="3"/>
        </w:numPr>
        <w:spacing w:after="0" w:line="360" w:lineRule="auto"/>
        <w:jc w:val="both"/>
        <w:rPr>
          <w:rFonts w:ascii="Arial" w:hAnsi="Arial" w:cs="Arial"/>
          <w:sz w:val="28"/>
          <w:szCs w:val="28"/>
          <w:lang w:val="en-IN"/>
        </w:rPr>
      </w:pPr>
      <w:r w:rsidRPr="00AE1E9A">
        <w:rPr>
          <w:rFonts w:ascii="Arial" w:hAnsi="Arial" w:cs="Arial"/>
          <w:sz w:val="28"/>
          <w:szCs w:val="28"/>
          <w:lang w:val="en-IN"/>
        </w:rPr>
        <w:t>New Products Committee:  Introduction, laying down of guidelines, introduction to markets, dialogue with the Regulator in connection with the introduction of new products.</w:t>
      </w:r>
    </w:p>
    <w:p w14:paraId="30556440" w14:textId="77777777" w:rsidR="00CF0E38" w:rsidRPr="00AE1E9A" w:rsidRDefault="00CF0E38" w:rsidP="00CF0E38">
      <w:pPr>
        <w:pStyle w:val="ListParagraph"/>
        <w:numPr>
          <w:ilvl w:val="0"/>
          <w:numId w:val="3"/>
        </w:numPr>
        <w:spacing w:after="0" w:line="360" w:lineRule="auto"/>
        <w:jc w:val="both"/>
        <w:rPr>
          <w:rFonts w:ascii="Arial" w:hAnsi="Arial" w:cs="Arial"/>
          <w:sz w:val="28"/>
          <w:szCs w:val="28"/>
          <w:lang w:val="en-IN"/>
        </w:rPr>
      </w:pPr>
      <w:r w:rsidRPr="00AE1E9A">
        <w:rPr>
          <w:rFonts w:ascii="Arial" w:hAnsi="Arial" w:cs="Arial"/>
          <w:sz w:val="28"/>
          <w:szCs w:val="28"/>
          <w:lang w:val="en-IN"/>
        </w:rPr>
        <w:t xml:space="preserve">Skill development committee: </w:t>
      </w:r>
    </w:p>
    <w:p w14:paraId="56F3ABC3" w14:textId="77777777" w:rsidR="00CF0E38" w:rsidRPr="00AE1E9A" w:rsidRDefault="00CF0E38" w:rsidP="00CF0E38">
      <w:pPr>
        <w:pStyle w:val="ListParagraph"/>
        <w:numPr>
          <w:ilvl w:val="1"/>
          <w:numId w:val="4"/>
        </w:numPr>
        <w:spacing w:after="0" w:line="360" w:lineRule="auto"/>
        <w:jc w:val="both"/>
        <w:rPr>
          <w:rFonts w:ascii="Arial" w:hAnsi="Arial" w:cs="Arial"/>
          <w:sz w:val="28"/>
          <w:szCs w:val="28"/>
        </w:rPr>
      </w:pPr>
      <w:r w:rsidRPr="00AE1E9A">
        <w:rPr>
          <w:rFonts w:ascii="Arial" w:hAnsi="Arial" w:cs="Arial"/>
          <w:sz w:val="28"/>
          <w:szCs w:val="28"/>
        </w:rPr>
        <w:t>Introduce new training programs in related topics.</w:t>
      </w:r>
    </w:p>
    <w:p w14:paraId="5D1140BD" w14:textId="77777777" w:rsidR="00CF0E38" w:rsidRPr="00AE1E9A" w:rsidRDefault="00CF0E38" w:rsidP="00CF0E38">
      <w:pPr>
        <w:pStyle w:val="ListParagraph"/>
        <w:numPr>
          <w:ilvl w:val="1"/>
          <w:numId w:val="4"/>
        </w:numPr>
        <w:spacing w:after="0" w:line="360" w:lineRule="auto"/>
        <w:jc w:val="both"/>
        <w:rPr>
          <w:rFonts w:ascii="Arial" w:hAnsi="Arial" w:cs="Arial"/>
          <w:sz w:val="28"/>
          <w:szCs w:val="28"/>
        </w:rPr>
      </w:pPr>
      <w:r w:rsidRPr="00AE1E9A">
        <w:rPr>
          <w:rFonts w:ascii="Arial" w:hAnsi="Arial" w:cs="Arial"/>
          <w:sz w:val="28"/>
          <w:szCs w:val="28"/>
        </w:rPr>
        <w:t xml:space="preserve">Introduce on-line programs in association with established institutions/entities. </w:t>
      </w:r>
    </w:p>
    <w:p w14:paraId="79ED77E3" w14:textId="77777777" w:rsidR="00CF0E38" w:rsidRPr="00AE1E9A" w:rsidRDefault="00CF0E38" w:rsidP="00CF0E38">
      <w:pPr>
        <w:pStyle w:val="ListParagraph"/>
        <w:numPr>
          <w:ilvl w:val="1"/>
          <w:numId w:val="4"/>
        </w:numPr>
        <w:spacing w:after="0" w:line="360" w:lineRule="auto"/>
        <w:jc w:val="both"/>
        <w:rPr>
          <w:rFonts w:ascii="Arial" w:hAnsi="Arial" w:cs="Arial"/>
          <w:sz w:val="28"/>
          <w:szCs w:val="28"/>
          <w:lang w:val="en-IN"/>
        </w:rPr>
      </w:pPr>
      <w:r w:rsidRPr="00AE1E9A">
        <w:rPr>
          <w:rFonts w:ascii="Arial" w:hAnsi="Arial" w:cs="Arial"/>
          <w:sz w:val="28"/>
          <w:szCs w:val="28"/>
        </w:rPr>
        <w:t xml:space="preserve">To hold financial literacy sessions among business schools of eminence to increase awareness of the money markets. </w:t>
      </w:r>
    </w:p>
    <w:p w14:paraId="261D2884" w14:textId="77777777" w:rsidR="00CF0E38" w:rsidRPr="00AE1E9A" w:rsidRDefault="00CF0E38" w:rsidP="00CF0E38">
      <w:pPr>
        <w:pStyle w:val="ListParagraph"/>
        <w:numPr>
          <w:ilvl w:val="1"/>
          <w:numId w:val="4"/>
        </w:numPr>
        <w:spacing w:after="0" w:line="360" w:lineRule="auto"/>
        <w:jc w:val="both"/>
        <w:rPr>
          <w:rFonts w:ascii="Arial" w:hAnsi="Arial" w:cs="Arial"/>
          <w:sz w:val="28"/>
          <w:szCs w:val="28"/>
          <w:lang w:val="en-IN"/>
        </w:rPr>
      </w:pPr>
      <w:r w:rsidRPr="00AE1E9A">
        <w:rPr>
          <w:rFonts w:ascii="Arial" w:hAnsi="Arial" w:cs="Arial"/>
          <w:sz w:val="28"/>
          <w:szCs w:val="28"/>
          <w:lang w:val="en-IN"/>
        </w:rPr>
        <w:t>To attend the Valuation Committee Meetings and also for audit.</w:t>
      </w:r>
    </w:p>
    <w:p w14:paraId="47A81CE8" w14:textId="77777777" w:rsidR="00CF0E38" w:rsidRPr="00AE1E9A" w:rsidRDefault="00CF0E38" w:rsidP="00CF0E38">
      <w:pPr>
        <w:spacing w:after="0" w:line="360" w:lineRule="auto"/>
        <w:ind w:left="-284"/>
        <w:jc w:val="both"/>
        <w:rPr>
          <w:rFonts w:ascii="Arial" w:hAnsi="Arial" w:cs="Arial"/>
          <w:sz w:val="28"/>
          <w:szCs w:val="28"/>
          <w:lang w:val="en-IN"/>
        </w:rPr>
      </w:pPr>
      <w:r w:rsidRPr="00AE1E9A">
        <w:rPr>
          <w:rFonts w:ascii="Arial" w:hAnsi="Arial" w:cs="Arial"/>
          <w:sz w:val="28"/>
          <w:szCs w:val="28"/>
          <w:lang w:val="en-IN"/>
        </w:rPr>
        <w:t>2.  To look at the needs for infrastructure and manpower at FIIMDA.</w:t>
      </w:r>
    </w:p>
    <w:p w14:paraId="1769B8AA" w14:textId="77777777" w:rsidR="00CF0E38" w:rsidRPr="00AE1E9A" w:rsidRDefault="00CF0E38" w:rsidP="00CF0E38">
      <w:pPr>
        <w:spacing w:after="0" w:line="360" w:lineRule="auto"/>
        <w:ind w:left="-284"/>
        <w:jc w:val="both"/>
        <w:rPr>
          <w:rFonts w:ascii="Arial" w:hAnsi="Arial" w:cs="Arial"/>
          <w:sz w:val="28"/>
          <w:szCs w:val="28"/>
        </w:rPr>
      </w:pPr>
      <w:r w:rsidRPr="00AE1E9A">
        <w:rPr>
          <w:rFonts w:ascii="Arial" w:hAnsi="Arial" w:cs="Arial"/>
          <w:sz w:val="28"/>
          <w:szCs w:val="28"/>
          <w:lang w:val="en-IN"/>
        </w:rPr>
        <w:t xml:space="preserve">3.   </w:t>
      </w:r>
      <w:r w:rsidRPr="00AE1E9A">
        <w:rPr>
          <w:rFonts w:ascii="Arial" w:hAnsi="Arial" w:cs="Arial"/>
          <w:sz w:val="28"/>
          <w:szCs w:val="28"/>
        </w:rPr>
        <w:t xml:space="preserve">Outreach programs: </w:t>
      </w:r>
    </w:p>
    <w:p w14:paraId="1F6D395B" w14:textId="77777777" w:rsidR="002E7840" w:rsidRPr="00AE1E9A" w:rsidRDefault="00CF0E38" w:rsidP="002E7840">
      <w:pPr>
        <w:spacing w:after="0" w:line="360" w:lineRule="auto"/>
        <w:ind w:left="405"/>
        <w:jc w:val="both"/>
        <w:rPr>
          <w:rFonts w:ascii="Arial" w:hAnsi="Arial" w:cs="Arial"/>
          <w:sz w:val="28"/>
          <w:szCs w:val="28"/>
        </w:rPr>
      </w:pPr>
      <w:r w:rsidRPr="00AE1E9A">
        <w:rPr>
          <w:rFonts w:ascii="Arial" w:hAnsi="Arial" w:cs="Arial"/>
          <w:sz w:val="28"/>
          <w:szCs w:val="28"/>
        </w:rPr>
        <w:t xml:space="preserve">Organize either bi-monthly or quarterly seminars / conclaves with 1-2 panel discussions on the latest topics that matter to the debt markets in addition to the annual conferences. </w:t>
      </w:r>
      <w:r w:rsidR="002E7840" w:rsidRPr="00AE1E9A">
        <w:rPr>
          <w:rFonts w:ascii="Arial" w:hAnsi="Arial" w:cs="Arial"/>
          <w:sz w:val="28"/>
          <w:szCs w:val="28"/>
        </w:rPr>
        <w:t xml:space="preserve"> </w:t>
      </w:r>
    </w:p>
    <w:p w14:paraId="547D4AF6" w14:textId="77777777" w:rsidR="00C21AFD" w:rsidRPr="00AE1E9A" w:rsidRDefault="002E7840" w:rsidP="00C21AFD">
      <w:pPr>
        <w:spacing w:after="0" w:line="360" w:lineRule="auto"/>
        <w:ind w:left="-284"/>
        <w:jc w:val="both"/>
        <w:rPr>
          <w:rFonts w:ascii="Arial" w:hAnsi="Arial" w:cs="Arial"/>
          <w:sz w:val="28"/>
          <w:szCs w:val="28"/>
        </w:rPr>
      </w:pPr>
      <w:r w:rsidRPr="00AE1E9A">
        <w:rPr>
          <w:rFonts w:ascii="Arial" w:hAnsi="Arial" w:cs="Arial"/>
          <w:sz w:val="28"/>
          <w:szCs w:val="28"/>
        </w:rPr>
        <w:t xml:space="preserve">4.  </w:t>
      </w:r>
      <w:r w:rsidRPr="00AE1E9A">
        <w:rPr>
          <w:rFonts w:ascii="Arial" w:hAnsi="Arial" w:cs="Arial"/>
          <w:sz w:val="28"/>
          <w:szCs w:val="28"/>
        </w:rPr>
        <w:tab/>
      </w:r>
      <w:r w:rsidR="00CF0E38" w:rsidRPr="00AE1E9A">
        <w:rPr>
          <w:rFonts w:ascii="Arial" w:hAnsi="Arial" w:cs="Arial"/>
          <w:sz w:val="28"/>
          <w:szCs w:val="28"/>
        </w:rPr>
        <w:t>More Benchmarks /streamlining existing benchmarks: Will continue to work with FBIL in developing new benchmarks, improving, existing benchmarks and in general to work towards development of benchmarks useful / needed for markets.</w:t>
      </w:r>
    </w:p>
    <w:p w14:paraId="6901BB6A" w14:textId="77777777" w:rsidR="00C21AFD" w:rsidRPr="00AE1E9A" w:rsidRDefault="00C21AFD" w:rsidP="00C21AFD">
      <w:pPr>
        <w:spacing w:after="0" w:line="360" w:lineRule="auto"/>
        <w:ind w:left="-284"/>
        <w:jc w:val="both"/>
        <w:rPr>
          <w:rFonts w:ascii="Arial" w:hAnsi="Arial" w:cs="Arial"/>
          <w:sz w:val="28"/>
          <w:szCs w:val="28"/>
        </w:rPr>
      </w:pPr>
    </w:p>
    <w:p w14:paraId="699D4B86" w14:textId="77777777" w:rsidR="00C21AFD" w:rsidRPr="00AE1E9A" w:rsidRDefault="00867AD5" w:rsidP="00C21AFD">
      <w:pPr>
        <w:spacing w:after="0" w:line="360" w:lineRule="auto"/>
        <w:ind w:left="-284"/>
        <w:jc w:val="both"/>
        <w:rPr>
          <w:rFonts w:ascii="Arial" w:hAnsi="Arial" w:cs="Arial"/>
          <w:sz w:val="28"/>
          <w:szCs w:val="28"/>
        </w:rPr>
      </w:pPr>
      <w:r w:rsidRPr="00AE1E9A">
        <w:rPr>
          <w:rFonts w:ascii="Arial" w:hAnsi="Arial" w:cs="Arial"/>
          <w:sz w:val="28"/>
          <w:szCs w:val="28"/>
        </w:rPr>
        <w:lastRenderedPageBreak/>
        <w:t xml:space="preserve">I am thankful to FEDAI, AMFI and IBA who are associated with our activities. I would like to thank and appreciate the services rendered by my colleagues on the Board and all employees of FIMMDA secretariat for the efforts put in by them in keeping the association strong and responsive to the needs of the markets and its participants. </w:t>
      </w:r>
    </w:p>
    <w:p w14:paraId="216876E0" w14:textId="6F2E1DC9" w:rsidR="00C21AFD" w:rsidRPr="00AE1E9A" w:rsidRDefault="00867AD5" w:rsidP="00C21AFD">
      <w:pPr>
        <w:spacing w:after="0" w:line="360" w:lineRule="auto"/>
        <w:ind w:left="-284"/>
        <w:jc w:val="both"/>
        <w:rPr>
          <w:rFonts w:ascii="Arial" w:hAnsi="Arial" w:cs="Arial"/>
          <w:sz w:val="28"/>
          <w:szCs w:val="28"/>
        </w:rPr>
      </w:pPr>
      <w:r w:rsidRPr="00AE1E9A">
        <w:rPr>
          <w:rFonts w:ascii="Arial" w:hAnsi="Arial" w:cs="Arial"/>
          <w:sz w:val="28"/>
          <w:szCs w:val="28"/>
        </w:rPr>
        <w:t xml:space="preserve">I would also like to place on record the excellent services rendered by Mr. D V S </w:t>
      </w:r>
      <w:proofErr w:type="spellStart"/>
      <w:r w:rsidRPr="00AE1E9A">
        <w:rPr>
          <w:rFonts w:ascii="Arial" w:hAnsi="Arial" w:cs="Arial"/>
          <w:sz w:val="28"/>
          <w:szCs w:val="28"/>
        </w:rPr>
        <w:t>S</w:t>
      </w:r>
      <w:proofErr w:type="spellEnd"/>
      <w:r w:rsidRPr="00AE1E9A">
        <w:rPr>
          <w:rFonts w:ascii="Arial" w:hAnsi="Arial" w:cs="Arial"/>
          <w:sz w:val="28"/>
          <w:szCs w:val="28"/>
        </w:rPr>
        <w:t xml:space="preserve"> </w:t>
      </w:r>
      <w:r w:rsidR="00AE1E9A">
        <w:rPr>
          <w:rFonts w:ascii="Arial" w:hAnsi="Arial" w:cs="Arial"/>
          <w:sz w:val="28"/>
          <w:szCs w:val="28"/>
        </w:rPr>
        <w:t xml:space="preserve">V </w:t>
      </w:r>
      <w:r w:rsidRPr="00AE1E9A">
        <w:rPr>
          <w:rFonts w:ascii="Arial" w:hAnsi="Arial" w:cs="Arial"/>
          <w:sz w:val="28"/>
          <w:szCs w:val="28"/>
        </w:rPr>
        <w:t>Prasad, CEO FIMMDA during the last</w:t>
      </w:r>
      <w:r w:rsidR="00175856" w:rsidRPr="00AE1E9A">
        <w:rPr>
          <w:rFonts w:ascii="Arial" w:hAnsi="Arial" w:cs="Arial"/>
          <w:sz w:val="28"/>
          <w:szCs w:val="28"/>
        </w:rPr>
        <w:t xml:space="preserve"> </w:t>
      </w:r>
      <w:r w:rsidR="00AE1E9A">
        <w:rPr>
          <w:rFonts w:ascii="Arial" w:hAnsi="Arial" w:cs="Arial"/>
          <w:sz w:val="28"/>
          <w:szCs w:val="28"/>
        </w:rPr>
        <w:t>6</w:t>
      </w:r>
      <w:r w:rsidRPr="00AE1E9A">
        <w:rPr>
          <w:rFonts w:ascii="Arial" w:hAnsi="Arial" w:cs="Arial"/>
          <w:sz w:val="28"/>
          <w:szCs w:val="28"/>
        </w:rPr>
        <w:t xml:space="preserve"> years.  Mr. Prasad would be demitting the office of CEO FIMMDA towards the end of this month.  I would also like to welcome Mr. G </w:t>
      </w:r>
      <w:proofErr w:type="spellStart"/>
      <w:r w:rsidRPr="00AE1E9A">
        <w:rPr>
          <w:rFonts w:ascii="Arial" w:hAnsi="Arial" w:cs="Arial"/>
          <w:sz w:val="28"/>
          <w:szCs w:val="28"/>
        </w:rPr>
        <w:t>Ravindranath</w:t>
      </w:r>
      <w:proofErr w:type="spellEnd"/>
      <w:r w:rsidRPr="00AE1E9A">
        <w:rPr>
          <w:rFonts w:ascii="Arial" w:hAnsi="Arial" w:cs="Arial"/>
          <w:sz w:val="28"/>
          <w:szCs w:val="28"/>
        </w:rPr>
        <w:t xml:space="preserve">, incoming CEO of FIMMDA, who has joined us today only.  Welcome </w:t>
      </w:r>
      <w:proofErr w:type="spellStart"/>
      <w:r w:rsidRPr="00AE1E9A">
        <w:rPr>
          <w:rFonts w:ascii="Arial" w:hAnsi="Arial" w:cs="Arial"/>
          <w:sz w:val="28"/>
          <w:szCs w:val="28"/>
        </w:rPr>
        <w:t>Ravindranath</w:t>
      </w:r>
      <w:proofErr w:type="spellEnd"/>
      <w:r w:rsidRPr="00AE1E9A">
        <w:rPr>
          <w:rFonts w:ascii="Arial" w:hAnsi="Arial" w:cs="Arial"/>
          <w:sz w:val="28"/>
          <w:szCs w:val="28"/>
        </w:rPr>
        <w:t xml:space="preserve"> for an eventful stint as the CEO of FIMMDA.   </w:t>
      </w:r>
    </w:p>
    <w:p w14:paraId="3E7308A4" w14:textId="77777777" w:rsidR="00C21AFD" w:rsidRPr="00AE1E9A" w:rsidRDefault="00C21AFD" w:rsidP="00C21AFD">
      <w:pPr>
        <w:spacing w:after="0" w:line="360" w:lineRule="auto"/>
        <w:ind w:left="-284"/>
        <w:jc w:val="both"/>
        <w:rPr>
          <w:rFonts w:ascii="Arial" w:hAnsi="Arial" w:cs="Arial"/>
          <w:sz w:val="28"/>
          <w:szCs w:val="28"/>
        </w:rPr>
      </w:pPr>
    </w:p>
    <w:p w14:paraId="18880344" w14:textId="77777777" w:rsidR="00C21AFD" w:rsidRPr="00AE1E9A" w:rsidRDefault="00867AD5" w:rsidP="00C21AFD">
      <w:pPr>
        <w:spacing w:after="0" w:line="360" w:lineRule="auto"/>
        <w:ind w:left="-284"/>
        <w:jc w:val="both"/>
        <w:rPr>
          <w:rFonts w:ascii="Arial" w:hAnsi="Arial" w:cs="Arial"/>
          <w:sz w:val="28"/>
          <w:szCs w:val="28"/>
        </w:rPr>
      </w:pPr>
      <w:r w:rsidRPr="00AE1E9A">
        <w:rPr>
          <w:rFonts w:ascii="Arial" w:hAnsi="Arial" w:cs="Arial"/>
          <w:sz w:val="28"/>
          <w:szCs w:val="28"/>
        </w:rPr>
        <w:t xml:space="preserve">Finally, I request all the FIMMDA members to actively participate in the deliberations so as to enrich each other and to take FIMMDA to greater heights. </w:t>
      </w:r>
    </w:p>
    <w:p w14:paraId="45740065" w14:textId="77777777" w:rsidR="00C21AFD" w:rsidRPr="00AE1E9A" w:rsidRDefault="00C21AFD" w:rsidP="00C21AFD">
      <w:pPr>
        <w:spacing w:after="0" w:line="360" w:lineRule="auto"/>
        <w:ind w:left="-284"/>
        <w:jc w:val="both"/>
        <w:rPr>
          <w:rFonts w:ascii="Arial" w:hAnsi="Arial" w:cs="Arial"/>
          <w:sz w:val="28"/>
          <w:szCs w:val="28"/>
        </w:rPr>
      </w:pPr>
    </w:p>
    <w:p w14:paraId="43BB1F3D" w14:textId="35EA1ABE" w:rsidR="00867AD5" w:rsidRPr="00AE1E9A" w:rsidRDefault="00867AD5" w:rsidP="00C21AFD">
      <w:pPr>
        <w:spacing w:after="0" w:line="360" w:lineRule="auto"/>
        <w:ind w:left="-284"/>
        <w:jc w:val="both"/>
        <w:rPr>
          <w:rFonts w:ascii="Arial" w:hAnsi="Arial" w:cs="Arial"/>
          <w:sz w:val="28"/>
          <w:szCs w:val="28"/>
        </w:rPr>
      </w:pPr>
      <w:r w:rsidRPr="00AE1E9A">
        <w:rPr>
          <w:rFonts w:ascii="Arial" w:hAnsi="Arial" w:cs="Arial"/>
          <w:sz w:val="28"/>
          <w:szCs w:val="28"/>
        </w:rPr>
        <w:t xml:space="preserve">Wish you all the best till we meet next time. Thanks for </w:t>
      </w:r>
      <w:r w:rsidR="00C21AFD" w:rsidRPr="00AE1E9A">
        <w:rPr>
          <w:rFonts w:ascii="Arial" w:hAnsi="Arial" w:cs="Arial"/>
          <w:sz w:val="28"/>
          <w:szCs w:val="28"/>
        </w:rPr>
        <w:t xml:space="preserve">a patient </w:t>
      </w:r>
      <w:r w:rsidRPr="00AE1E9A">
        <w:rPr>
          <w:rFonts w:ascii="Arial" w:hAnsi="Arial" w:cs="Arial"/>
          <w:sz w:val="28"/>
          <w:szCs w:val="28"/>
        </w:rPr>
        <w:t xml:space="preserve">listening. </w:t>
      </w:r>
    </w:p>
    <w:p w14:paraId="26C3F626" w14:textId="77777777" w:rsidR="00867AD5" w:rsidRPr="00AE1E9A" w:rsidRDefault="00867AD5" w:rsidP="00867AD5">
      <w:pPr>
        <w:spacing w:after="0" w:line="360" w:lineRule="auto"/>
        <w:ind w:left="-284"/>
        <w:jc w:val="both"/>
        <w:rPr>
          <w:rFonts w:ascii="Arial" w:hAnsi="Arial" w:cs="Arial"/>
          <w:sz w:val="28"/>
          <w:szCs w:val="28"/>
        </w:rPr>
      </w:pPr>
    </w:p>
    <w:sectPr w:rsidR="00867AD5" w:rsidRPr="00AE1E9A" w:rsidSect="00287864">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14B20"/>
    <w:multiLevelType w:val="hybridMultilevel"/>
    <w:tmpl w:val="D92299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816122"/>
    <w:multiLevelType w:val="hybridMultilevel"/>
    <w:tmpl w:val="465E10E4"/>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95"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48215DBD"/>
    <w:multiLevelType w:val="hybridMultilevel"/>
    <w:tmpl w:val="CDF83C9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6D053763"/>
    <w:multiLevelType w:val="hybridMultilevel"/>
    <w:tmpl w:val="5786316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E4"/>
    <w:rsid w:val="000A506C"/>
    <w:rsid w:val="000C2322"/>
    <w:rsid w:val="000E1CAC"/>
    <w:rsid w:val="000F39AE"/>
    <w:rsid w:val="00110697"/>
    <w:rsid w:val="001160DC"/>
    <w:rsid w:val="00161F23"/>
    <w:rsid w:val="00175856"/>
    <w:rsid w:val="001B3AD5"/>
    <w:rsid w:val="001D7669"/>
    <w:rsid w:val="001D7CAF"/>
    <w:rsid w:val="00240F79"/>
    <w:rsid w:val="00287864"/>
    <w:rsid w:val="002942DD"/>
    <w:rsid w:val="002E7840"/>
    <w:rsid w:val="00354338"/>
    <w:rsid w:val="00355ACD"/>
    <w:rsid w:val="003A18B3"/>
    <w:rsid w:val="003C3E59"/>
    <w:rsid w:val="004010EB"/>
    <w:rsid w:val="004C4536"/>
    <w:rsid w:val="004C56AC"/>
    <w:rsid w:val="004C6C29"/>
    <w:rsid w:val="004D19B4"/>
    <w:rsid w:val="00507064"/>
    <w:rsid w:val="00546B43"/>
    <w:rsid w:val="00606464"/>
    <w:rsid w:val="00621083"/>
    <w:rsid w:val="0069478B"/>
    <w:rsid w:val="006A6F0E"/>
    <w:rsid w:val="006D1BE0"/>
    <w:rsid w:val="00704AC0"/>
    <w:rsid w:val="0076423B"/>
    <w:rsid w:val="007F1630"/>
    <w:rsid w:val="00827302"/>
    <w:rsid w:val="00841BC1"/>
    <w:rsid w:val="00867AD5"/>
    <w:rsid w:val="00870BE4"/>
    <w:rsid w:val="0088742C"/>
    <w:rsid w:val="008C7498"/>
    <w:rsid w:val="008D5D16"/>
    <w:rsid w:val="00952095"/>
    <w:rsid w:val="009E7CC4"/>
    <w:rsid w:val="009F2CD5"/>
    <w:rsid w:val="00A56D6A"/>
    <w:rsid w:val="00A60B30"/>
    <w:rsid w:val="00A73729"/>
    <w:rsid w:val="00AC1296"/>
    <w:rsid w:val="00AC5B1C"/>
    <w:rsid w:val="00AD01C3"/>
    <w:rsid w:val="00AD285B"/>
    <w:rsid w:val="00AE1E9A"/>
    <w:rsid w:val="00B0214B"/>
    <w:rsid w:val="00B3794C"/>
    <w:rsid w:val="00B4448E"/>
    <w:rsid w:val="00B50D6B"/>
    <w:rsid w:val="00B53F43"/>
    <w:rsid w:val="00B55363"/>
    <w:rsid w:val="00B821AE"/>
    <w:rsid w:val="00BC0C81"/>
    <w:rsid w:val="00BD7577"/>
    <w:rsid w:val="00BE0BBA"/>
    <w:rsid w:val="00C21AFD"/>
    <w:rsid w:val="00C84677"/>
    <w:rsid w:val="00CA3D4B"/>
    <w:rsid w:val="00CB223E"/>
    <w:rsid w:val="00CD12C0"/>
    <w:rsid w:val="00CD43A4"/>
    <w:rsid w:val="00CF0E38"/>
    <w:rsid w:val="00D92F5E"/>
    <w:rsid w:val="00DE56D5"/>
    <w:rsid w:val="00E45FFA"/>
    <w:rsid w:val="00EB7F43"/>
    <w:rsid w:val="00EE10F2"/>
    <w:rsid w:val="00F149DB"/>
    <w:rsid w:val="00F4118E"/>
    <w:rsid w:val="00F60BF4"/>
    <w:rsid w:val="00FB17E9"/>
    <w:rsid w:val="00FB3712"/>
    <w:rsid w:val="00FC7950"/>
    <w:rsid w:val="00FD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C159"/>
  <w15:chartTrackingRefBased/>
  <w15:docId w15:val="{95A415FF-A4CA-43A6-AB50-6B38DF15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BE4"/>
    <w:pPr>
      <w:keepNext/>
      <w:keepLines/>
      <w:spacing w:before="240" w:after="0"/>
      <w:outlineLvl w:val="0"/>
    </w:pPr>
    <w:rPr>
      <w:rFonts w:asciiTheme="majorHAnsi" w:eastAsiaTheme="majorEastAsia" w:hAnsiTheme="majorHAnsi" w:cstheme="majorBidi"/>
      <w:color w:val="2F5496" w:themeColor="accent1" w:themeShade="BF"/>
      <w:sz w:val="32"/>
      <w:szCs w:val="3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BE4"/>
    <w:rPr>
      <w:rFonts w:asciiTheme="majorHAnsi" w:eastAsiaTheme="majorEastAsia" w:hAnsiTheme="majorHAnsi" w:cstheme="majorBidi"/>
      <w:color w:val="2F5496" w:themeColor="accent1" w:themeShade="BF"/>
      <w:sz w:val="32"/>
      <w:szCs w:val="32"/>
      <w:lang w:val="en-IN"/>
    </w:rPr>
  </w:style>
  <w:style w:type="paragraph" w:styleId="ListParagraph">
    <w:name w:val="List Paragraph"/>
    <w:basedOn w:val="Normal"/>
    <w:uiPriority w:val="34"/>
    <w:qFormat/>
    <w:rsid w:val="00CF0E38"/>
    <w:pPr>
      <w:spacing w:after="200" w:line="276" w:lineRule="auto"/>
      <w:ind w:left="720"/>
      <w:contextualSpacing/>
    </w:pPr>
  </w:style>
  <w:style w:type="table" w:styleId="TableGrid">
    <w:name w:val="Table Grid"/>
    <w:basedOn w:val="TableNormal"/>
    <w:uiPriority w:val="59"/>
    <w:rsid w:val="00CF0E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298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 Jha</dc:creator>
  <cp:keywords/>
  <dc:description/>
  <cp:lastModifiedBy>HP</cp:lastModifiedBy>
  <cp:revision>2</cp:revision>
  <dcterms:created xsi:type="dcterms:W3CDTF">2020-10-05T07:32:00Z</dcterms:created>
  <dcterms:modified xsi:type="dcterms:W3CDTF">2020-10-05T07:32:00Z</dcterms:modified>
</cp:coreProperties>
</file>