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C405B" w14:textId="77777777" w:rsidR="004650F6" w:rsidRDefault="004650F6"/>
    <w:p w14:paraId="58BDA2E5" w14:textId="77777777" w:rsidR="00043274" w:rsidRDefault="004650F6">
      <w:proofErr w:type="gramStart"/>
      <w:r>
        <w:t>Dear  Members</w:t>
      </w:r>
      <w:proofErr w:type="gram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  <w:r w:rsidRPr="004650F6">
        <w:rPr>
          <w:vertAlign w:val="superscript"/>
        </w:rPr>
        <w:t>th</w:t>
      </w:r>
      <w:r>
        <w:t xml:space="preserve"> March 2019.</w:t>
      </w:r>
    </w:p>
    <w:p w14:paraId="7E1F2219" w14:textId="77777777" w:rsidR="004650F6" w:rsidRDefault="004650F6">
      <w:r>
        <w:t>Reg: Revised methodology for SDLs.</w:t>
      </w:r>
    </w:p>
    <w:p w14:paraId="0B6C2367" w14:textId="77777777" w:rsidR="004650F6" w:rsidRDefault="004650F6">
      <w:r>
        <w:t xml:space="preserve">The revised methodology for SDLs was discussed with the market participants on many occasions. </w:t>
      </w:r>
    </w:p>
    <w:p w14:paraId="4E96E5E2" w14:textId="44B3829F" w:rsidR="004650F6" w:rsidRDefault="004650F6">
      <w:r>
        <w:t xml:space="preserve">In accordance with the members’ requests to share the valuation data, we are appending the </w:t>
      </w:r>
      <w:bookmarkStart w:id="0" w:name="_GoBack"/>
      <w:bookmarkEnd w:id="0"/>
      <w:r>
        <w:t>valuation data as at 25</w:t>
      </w:r>
      <w:r w:rsidRPr="004650F6">
        <w:rPr>
          <w:vertAlign w:val="superscript"/>
        </w:rPr>
        <w:t>th</w:t>
      </w:r>
      <w:r>
        <w:t xml:space="preserve"> and 26</w:t>
      </w:r>
      <w:r w:rsidRPr="004650F6">
        <w:rPr>
          <w:vertAlign w:val="superscript"/>
        </w:rPr>
        <w:t>th</w:t>
      </w:r>
      <w:r>
        <w:t xml:space="preserve">  March 2019 for your information. These are being placed on “What’s new”. </w:t>
      </w:r>
    </w:p>
    <w:p w14:paraId="0DFDE32D" w14:textId="77777777" w:rsidR="004650F6" w:rsidRDefault="004650F6">
      <w:r>
        <w:t xml:space="preserve">The new methodology will come into </w:t>
      </w:r>
      <w:proofErr w:type="gramStart"/>
      <w:r>
        <w:t>effect  in</w:t>
      </w:r>
      <w:proofErr w:type="gramEnd"/>
      <w:r>
        <w:t xml:space="preserve"> April 2019  as soon as notified by FBIL. These values will also appear on FBIL’s website.</w:t>
      </w:r>
    </w:p>
    <w:p w14:paraId="6000E12E" w14:textId="77777777" w:rsidR="004650F6" w:rsidRDefault="004650F6"/>
    <w:p w14:paraId="1CCB8585" w14:textId="77777777" w:rsidR="004650F6" w:rsidRDefault="004650F6">
      <w:r>
        <w:t>Regards</w:t>
      </w:r>
    </w:p>
    <w:p w14:paraId="46CDF0B2" w14:textId="77777777" w:rsidR="004650F6" w:rsidRDefault="004650F6"/>
    <w:p w14:paraId="6597AB09" w14:textId="77777777" w:rsidR="004650F6" w:rsidRDefault="004650F6">
      <w:r>
        <w:t>(</w:t>
      </w:r>
      <w:proofErr w:type="spellStart"/>
      <w:r>
        <w:t>D.V.S.S.V.Prasad</w:t>
      </w:r>
      <w:proofErr w:type="spellEnd"/>
      <w:r>
        <w:t>)</w:t>
      </w:r>
    </w:p>
    <w:p w14:paraId="06897853" w14:textId="77777777" w:rsidR="004650F6" w:rsidRDefault="004650F6">
      <w:r>
        <w:t>Chief Executive Officer.</w:t>
      </w:r>
    </w:p>
    <w:p w14:paraId="62D9CBE3" w14:textId="77777777" w:rsidR="004650F6" w:rsidRDefault="004650F6">
      <w:r>
        <w:t xml:space="preserve"> </w:t>
      </w:r>
    </w:p>
    <w:sectPr w:rsidR="00465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6"/>
    <w:rsid w:val="00043274"/>
    <w:rsid w:val="004650F6"/>
    <w:rsid w:val="009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7D8F"/>
  <w15:docId w15:val="{745C34AC-7E62-467F-9427-C672CACE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2019-03-27T08:14:00Z</dcterms:created>
  <dcterms:modified xsi:type="dcterms:W3CDTF">2019-03-27T08:14:00Z</dcterms:modified>
</cp:coreProperties>
</file>