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F258" w14:textId="77EF568A" w:rsidR="000911C9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</w:p>
    <w:p w14:paraId="648E1040" w14:textId="77777777" w:rsidR="000911C9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</w:p>
    <w:p w14:paraId="5944DB76" w14:textId="7CABC413" w:rsidR="00BD1DC6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630C5D5" wp14:editId="43A299E8">
            <wp:simplePos x="0" y="0"/>
            <wp:positionH relativeFrom="margin">
              <wp:align>center</wp:align>
            </wp:positionH>
            <wp:positionV relativeFrom="paragraph">
              <wp:posOffset>-203200</wp:posOffset>
            </wp:positionV>
            <wp:extent cx="1165860" cy="1188720"/>
            <wp:effectExtent l="0" t="0" r="0" b="0"/>
            <wp:wrapNone/>
            <wp:docPr id="1187235559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DC6"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2170C731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730930">
        <w:rPr>
          <w:b/>
          <w:bCs/>
        </w:rPr>
        <w:t>5</w:t>
      </w:r>
      <w:r w:rsidRPr="001E4034">
        <w:rPr>
          <w:b/>
          <w:bCs/>
        </w:rPr>
        <w:t>-2</w:t>
      </w:r>
      <w:r w:rsidR="00730930">
        <w:rPr>
          <w:b/>
          <w:bCs/>
        </w:rPr>
        <w:t>6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D7638A">
        <w:rPr>
          <w:b/>
          <w:bCs/>
        </w:rPr>
        <w:t>2</w:t>
      </w:r>
      <w:r w:rsidR="006B5E1E">
        <w:rPr>
          <w:b/>
          <w:bCs/>
        </w:rPr>
        <w:t>9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0F5C38C5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bookmarkStart w:id="1" w:name="_Hlk207988036"/>
      <w:r w:rsidR="00BC2F1B" w:rsidRPr="00BC2F1B">
        <w:rPr>
          <w:b/>
          <w:bCs/>
          <w:sz w:val="24"/>
        </w:rPr>
        <w:t>0</w:t>
      </w:r>
      <w:r w:rsidR="006B5E1E">
        <w:rPr>
          <w:b/>
          <w:bCs/>
          <w:sz w:val="24"/>
        </w:rPr>
        <w:t>8.52</w:t>
      </w:r>
      <w:r w:rsidR="00053219">
        <w:rPr>
          <w:b/>
          <w:bCs/>
          <w:sz w:val="24"/>
        </w:rPr>
        <w:t xml:space="preserve"> </w:t>
      </w:r>
      <w:r w:rsidR="006B5E1E">
        <w:rPr>
          <w:b/>
          <w:bCs/>
          <w:sz w:val="24"/>
        </w:rPr>
        <w:t>AP SDL</w:t>
      </w:r>
      <w:r w:rsidR="00053219">
        <w:rPr>
          <w:b/>
          <w:bCs/>
          <w:sz w:val="24"/>
        </w:rPr>
        <w:t xml:space="preserve"> 20</w:t>
      </w:r>
      <w:r w:rsidR="006B5E1E">
        <w:rPr>
          <w:b/>
          <w:bCs/>
          <w:sz w:val="24"/>
        </w:rPr>
        <w:t>28</w:t>
      </w:r>
    </w:p>
    <w:bookmarkEnd w:id="0"/>
    <w:bookmarkEnd w:id="1"/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648D4465" w14:textId="77777777" w:rsidR="000911C9" w:rsidRDefault="00481DE0" w:rsidP="000911C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bookmarkStart w:id="2" w:name="_Hlk172906546"/>
    </w:p>
    <w:p w14:paraId="19335C27" w14:textId="77777777" w:rsidR="000911C9" w:rsidRDefault="000911C9" w:rsidP="000911C9">
      <w:pPr>
        <w:pStyle w:val="BodyText"/>
        <w:ind w:left="3600" w:firstLine="720"/>
        <w:jc w:val="right"/>
        <w:rPr>
          <w:b/>
          <w:sz w:val="28"/>
        </w:rPr>
      </w:pPr>
    </w:p>
    <w:p w14:paraId="0D863B4B" w14:textId="77777777" w:rsidR="000911C9" w:rsidRDefault="000911C9" w:rsidP="000911C9">
      <w:pPr>
        <w:pStyle w:val="BodyText"/>
        <w:ind w:left="3600" w:firstLine="720"/>
        <w:jc w:val="right"/>
        <w:rPr>
          <w:b/>
          <w:sz w:val="28"/>
        </w:rPr>
      </w:pPr>
    </w:p>
    <w:bookmarkEnd w:id="2"/>
    <w:p w14:paraId="4F392A62" w14:textId="77777777" w:rsidR="006C08A9" w:rsidRDefault="006C08A9" w:rsidP="006C08A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>P. Das Gupta</w:t>
      </w:r>
    </w:p>
    <w:p w14:paraId="5F1BDA80" w14:textId="77777777" w:rsidR="006C08A9" w:rsidRDefault="006C08A9" w:rsidP="006C08A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Dy. </w:t>
      </w:r>
      <w:r w:rsidRPr="002B41BD">
        <w:rPr>
          <w:b/>
          <w:sz w:val="28"/>
        </w:rPr>
        <w:t>CEO</w:t>
      </w:r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3E81DBF6" w14:textId="719D5FCB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334475AE" w14:textId="7EB678B7" w:rsidR="00704D91" w:rsidRDefault="00704D91" w:rsidP="006448A4">
      <w:pPr>
        <w:jc w:val="center"/>
      </w:pPr>
      <w:r>
        <w:t xml:space="preserve">(A </w:t>
      </w:r>
      <w:r w:rsidR="000911C9">
        <w:t>Self-Regulatory</w:t>
      </w:r>
      <w:r>
        <w:t xml:space="preserve"> </w:t>
      </w:r>
      <w:proofErr w:type="spellStart"/>
      <w:r>
        <w:t>Organisation</w:t>
      </w:r>
      <w:proofErr w:type="spellEnd"/>
      <w:r>
        <w:t>)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162104FE" w14:textId="16C6AA23" w:rsidR="003533DD" w:rsidRDefault="00BD1DC6" w:rsidP="00911B42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D96985">
        <w:t>Omkar</w:t>
      </w:r>
      <w:r w:rsidR="00210508">
        <w:t xml:space="preserve"> </w:t>
      </w:r>
      <w:r w:rsidR="00D96985">
        <w:t>Tawde</w:t>
      </w:r>
      <w:r w:rsidR="00546F93">
        <w:t>)</w:t>
      </w:r>
    </w:p>
    <w:p w14:paraId="68C1CD7B" w14:textId="77777777" w:rsidR="003B40FD" w:rsidRPr="003B40FD" w:rsidRDefault="003B40FD" w:rsidP="003B40FD"/>
    <w:p w14:paraId="003389BF" w14:textId="533A113D" w:rsidR="003B40FD" w:rsidRDefault="003B40FD" w:rsidP="003B40FD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37A9F3A1" w14:textId="23620D46" w:rsidR="003B40FD" w:rsidRPr="003B40FD" w:rsidRDefault="003B40FD" w:rsidP="003B40FD">
      <w:pPr>
        <w:tabs>
          <w:tab w:val="left" w:pos="5325"/>
        </w:tabs>
        <w:sectPr w:rsidR="003B40FD" w:rsidRPr="003B40FD" w:rsidSect="003D7D41">
          <w:headerReference w:type="default" r:id="rId9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ab/>
      </w:r>
    </w:p>
    <w:p w14:paraId="24A6054B" w14:textId="5AB26443" w:rsidR="00911B42" w:rsidRPr="008F7398" w:rsidRDefault="00911B42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BC2F1B" w:rsidRP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="006B5E1E">
        <w:rPr>
          <w:rFonts w:ascii="Times New Roman" w:hAnsi="Times New Roman" w:cs="Times New Roman"/>
          <w:b/>
          <w:bCs/>
          <w:sz w:val="32"/>
          <w:szCs w:val="32"/>
          <w:u w:val="single"/>
        </w:rPr>
        <w:t>8.52</w:t>
      </w:r>
      <w:r w:rsidR="00BC2F1B" w:rsidRP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6B5E1E">
        <w:rPr>
          <w:rFonts w:ascii="Times New Roman" w:hAnsi="Times New Roman" w:cs="Times New Roman"/>
          <w:b/>
          <w:bCs/>
          <w:sz w:val="32"/>
          <w:szCs w:val="32"/>
          <w:u w:val="single"/>
        </w:rPr>
        <w:t>AP SDL</w:t>
      </w:r>
      <w:r w:rsidR="00BC2F1B" w:rsidRP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20</w:t>
      </w:r>
      <w:r w:rsidR="006B5E1E">
        <w:rPr>
          <w:rFonts w:ascii="Times New Roman" w:hAnsi="Times New Roman" w:cs="Times New Roman"/>
          <w:b/>
          <w:bCs/>
          <w:sz w:val="32"/>
          <w:szCs w:val="32"/>
          <w:u w:val="single"/>
        </w:rPr>
        <w:t>28</w:t>
      </w:r>
      <w:r w:rsid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Standard Lot Segment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6B5E1E">
        <w:rPr>
          <w:rFonts w:ascii="Times New Roman" w:hAnsi="Times New Roman" w:cs="Times New Roman"/>
          <w:b/>
          <w:bCs/>
          <w:sz w:val="32"/>
          <w:szCs w:val="32"/>
          <w:u w:val="single"/>
        </w:rPr>
        <w:t>January</w:t>
      </w:r>
      <w:r w:rsidR="0073093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053219">
        <w:rPr>
          <w:rFonts w:ascii="Times New Roman" w:hAnsi="Times New Roman" w:cs="Times New Roman"/>
          <w:b/>
          <w:bCs/>
          <w:sz w:val="32"/>
          <w:szCs w:val="32"/>
          <w:u w:val="single"/>
        </w:rPr>
        <w:t>1</w:t>
      </w:r>
      <w:r w:rsidR="006B5E1E">
        <w:rPr>
          <w:rFonts w:ascii="Times New Roman" w:hAnsi="Times New Roman" w:cs="Times New Roman"/>
          <w:b/>
          <w:bCs/>
          <w:sz w:val="32"/>
          <w:szCs w:val="32"/>
          <w:u w:val="single"/>
        </w:rPr>
        <w:t>9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, 202</w:t>
      </w:r>
      <w:r w:rsidR="006B5E1E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424723D3" w:rsidR="00F53CF8" w:rsidRPr="00FA5A56" w:rsidRDefault="00911B42" w:rsidP="000911C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ED6E16">
        <w:rPr>
          <w:rFonts w:ascii="Times New Roman" w:hAnsi="Times New Roman" w:cs="Times New Roman"/>
          <w:sz w:val="28"/>
          <w:szCs w:val="28"/>
        </w:rPr>
        <w:t>On</w:t>
      </w:r>
      <w:r w:rsidR="008B78B6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6B5E1E">
        <w:rPr>
          <w:rFonts w:ascii="Times New Roman" w:hAnsi="Times New Roman" w:cs="Times New Roman"/>
          <w:sz w:val="28"/>
          <w:szCs w:val="28"/>
        </w:rPr>
        <w:t>January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053219">
        <w:rPr>
          <w:rFonts w:ascii="Times New Roman" w:hAnsi="Times New Roman" w:cs="Times New Roman"/>
          <w:sz w:val="28"/>
          <w:szCs w:val="28"/>
        </w:rPr>
        <w:t>1</w:t>
      </w:r>
      <w:r w:rsidR="006B5E1E">
        <w:rPr>
          <w:rFonts w:ascii="Times New Roman" w:hAnsi="Times New Roman" w:cs="Times New Roman"/>
          <w:sz w:val="28"/>
          <w:szCs w:val="28"/>
        </w:rPr>
        <w:t>9</w:t>
      </w:r>
      <w:r w:rsidR="00DD369E" w:rsidRPr="00ED6E16">
        <w:rPr>
          <w:rFonts w:ascii="Times New Roman" w:hAnsi="Times New Roman" w:cs="Times New Roman"/>
          <w:sz w:val="28"/>
          <w:szCs w:val="28"/>
        </w:rPr>
        <w:t>,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202</w:t>
      </w:r>
      <w:r w:rsidR="006B5E1E">
        <w:rPr>
          <w:rFonts w:ascii="Times New Roman" w:hAnsi="Times New Roman" w:cs="Times New Roman"/>
          <w:sz w:val="28"/>
          <w:szCs w:val="28"/>
        </w:rPr>
        <w:t>6</w:t>
      </w:r>
      <w:r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>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B02484">
        <w:rPr>
          <w:rFonts w:ascii="Times New Roman" w:hAnsi="Times New Roman" w:cs="Times New Roman"/>
          <w:sz w:val="28"/>
          <w:szCs w:val="28"/>
        </w:rPr>
        <w:t>seller</w:t>
      </w:r>
      <w:r w:rsidR="00581BE0">
        <w:rPr>
          <w:rFonts w:ascii="Times New Roman" w:hAnsi="Times New Roman" w:cs="Times New Roman"/>
          <w:sz w:val="28"/>
          <w:szCs w:val="28"/>
        </w:rPr>
        <w:t>,</w:t>
      </w:r>
      <w:r w:rsidR="001E4034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via mail of </w:t>
      </w:r>
      <w:r w:rsidR="00C01DC1">
        <w:rPr>
          <w:rFonts w:ascii="Times New Roman" w:hAnsi="Times New Roman" w:cs="Times New Roman"/>
          <w:sz w:val="28"/>
          <w:szCs w:val="28"/>
        </w:rPr>
        <w:t>an</w:t>
      </w:r>
      <w:r w:rsidR="00CD63F8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0911C9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5E56A4E0" w14:textId="3E592D6C" w:rsidR="00777903" w:rsidRPr="00BC2F1B" w:rsidRDefault="005249CA" w:rsidP="00BC2F1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C2F1B">
        <w:rPr>
          <w:rFonts w:ascii="Times New Roman" w:hAnsi="Times New Roman" w:cs="Times New Roman"/>
          <w:sz w:val="28"/>
          <w:szCs w:val="28"/>
        </w:rPr>
        <w:t>A deal was</w:t>
      </w:r>
      <w:r w:rsidR="00C01DC1" w:rsidRP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BC2F1B">
        <w:rPr>
          <w:rFonts w:ascii="Times New Roman" w:hAnsi="Times New Roman" w:cs="Times New Roman"/>
          <w:sz w:val="28"/>
          <w:szCs w:val="28"/>
        </w:rPr>
        <w:t xml:space="preserve">executed in </w:t>
      </w:r>
      <w:r w:rsidR="00BC2F1B" w:rsidRPr="00BC2F1B">
        <w:rPr>
          <w:rFonts w:ascii="Times New Roman" w:hAnsi="Times New Roman" w:cs="Times New Roman"/>
          <w:sz w:val="28"/>
          <w:szCs w:val="28"/>
        </w:rPr>
        <w:t>0</w:t>
      </w:r>
      <w:r w:rsidR="006B5E1E">
        <w:rPr>
          <w:rFonts w:ascii="Times New Roman" w:hAnsi="Times New Roman" w:cs="Times New Roman"/>
          <w:sz w:val="28"/>
          <w:szCs w:val="28"/>
        </w:rPr>
        <w:t>8.52</w:t>
      </w:r>
      <w:r w:rsidR="00BC2F1B" w:rsidRP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6B5E1E">
        <w:rPr>
          <w:rFonts w:ascii="Times New Roman" w:hAnsi="Times New Roman" w:cs="Times New Roman"/>
          <w:sz w:val="28"/>
          <w:szCs w:val="28"/>
        </w:rPr>
        <w:t>AP SDL</w:t>
      </w:r>
      <w:r w:rsidR="00BC2F1B" w:rsidRPr="00BC2F1B">
        <w:rPr>
          <w:rFonts w:ascii="Times New Roman" w:hAnsi="Times New Roman" w:cs="Times New Roman"/>
          <w:sz w:val="28"/>
          <w:szCs w:val="28"/>
        </w:rPr>
        <w:t xml:space="preserve"> 20</w:t>
      </w:r>
      <w:r w:rsidR="006B5E1E">
        <w:rPr>
          <w:rFonts w:ascii="Times New Roman" w:hAnsi="Times New Roman" w:cs="Times New Roman"/>
          <w:sz w:val="28"/>
          <w:szCs w:val="28"/>
        </w:rPr>
        <w:t>28</w:t>
      </w:r>
      <w:r w:rsid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BC2F1B">
        <w:rPr>
          <w:rFonts w:ascii="Times New Roman" w:hAnsi="Times New Roman" w:cs="Times New Roman"/>
          <w:sz w:val="28"/>
          <w:szCs w:val="28"/>
        </w:rPr>
        <w:t xml:space="preserve">for </w:t>
      </w:r>
      <w:r w:rsidR="00730930" w:rsidRPr="00BC2F1B">
        <w:rPr>
          <w:rFonts w:ascii="Times New Roman" w:hAnsi="Times New Roman" w:cs="Times New Roman"/>
          <w:sz w:val="28"/>
          <w:szCs w:val="28"/>
        </w:rPr>
        <w:t>₹</w:t>
      </w:r>
      <w:r w:rsidR="006B5E1E">
        <w:rPr>
          <w:rFonts w:ascii="Times New Roman" w:hAnsi="Times New Roman" w:cs="Times New Roman"/>
          <w:sz w:val="28"/>
          <w:szCs w:val="28"/>
        </w:rPr>
        <w:t>1</w:t>
      </w:r>
      <w:r w:rsidR="00D7638A">
        <w:rPr>
          <w:rFonts w:ascii="Times New Roman" w:hAnsi="Times New Roman" w:cs="Times New Roman"/>
          <w:sz w:val="28"/>
          <w:szCs w:val="28"/>
        </w:rPr>
        <w:t>5</w:t>
      </w:r>
      <w:r w:rsidR="00730930" w:rsidRPr="00BC2F1B">
        <w:rPr>
          <w:rFonts w:ascii="Times New Roman" w:hAnsi="Times New Roman" w:cs="Times New Roman"/>
          <w:sz w:val="28"/>
          <w:szCs w:val="28"/>
        </w:rPr>
        <w:t xml:space="preserve"> crore</w:t>
      </w:r>
      <w:r w:rsidR="00C01DC1" w:rsidRPr="00BC2F1B">
        <w:rPr>
          <w:rFonts w:ascii="Times New Roman" w:hAnsi="Times New Roman" w:cs="Times New Roman"/>
          <w:sz w:val="28"/>
          <w:szCs w:val="28"/>
        </w:rPr>
        <w:t>s</w:t>
      </w:r>
      <w:r w:rsidRP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BC2F1B">
        <w:rPr>
          <w:rFonts w:ascii="Times New Roman" w:hAnsi="Times New Roman" w:cs="Times New Roman"/>
          <w:sz w:val="28"/>
          <w:szCs w:val="28"/>
        </w:rPr>
        <w:t>with a price of</w:t>
      </w:r>
      <w:r w:rsidR="000A3187" w:rsidRP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BC2F1B">
        <w:rPr>
          <w:rFonts w:ascii="Times New Roman" w:hAnsi="Times New Roman" w:cs="Times New Roman"/>
          <w:sz w:val="28"/>
          <w:szCs w:val="28"/>
        </w:rPr>
        <w:t xml:space="preserve">Rs. </w:t>
      </w:r>
      <w:r w:rsidR="006B5E1E">
        <w:rPr>
          <w:rFonts w:ascii="Times New Roman" w:hAnsi="Times New Roman" w:cs="Times New Roman"/>
          <w:sz w:val="28"/>
          <w:szCs w:val="28"/>
        </w:rPr>
        <w:t>103</w:t>
      </w:r>
      <w:r w:rsidR="000A3187" w:rsidRPr="00BC2F1B">
        <w:rPr>
          <w:rFonts w:ascii="Times New Roman" w:hAnsi="Times New Roman" w:cs="Times New Roman"/>
          <w:sz w:val="28"/>
          <w:szCs w:val="28"/>
        </w:rPr>
        <w:t>.</w:t>
      </w:r>
      <w:r w:rsidR="006B5E1E">
        <w:rPr>
          <w:rFonts w:ascii="Times New Roman" w:hAnsi="Times New Roman" w:cs="Times New Roman"/>
          <w:sz w:val="28"/>
          <w:szCs w:val="28"/>
        </w:rPr>
        <w:t>4300</w:t>
      </w:r>
      <w:r w:rsidR="009B25F4" w:rsidRPr="00BC2F1B">
        <w:rPr>
          <w:rFonts w:ascii="Times New Roman" w:hAnsi="Times New Roman" w:cs="Times New Roman"/>
          <w:sz w:val="28"/>
          <w:szCs w:val="28"/>
        </w:rPr>
        <w:t xml:space="preserve"> / </w:t>
      </w:r>
      <w:r w:rsidR="006B5E1E">
        <w:rPr>
          <w:rFonts w:ascii="Times New Roman" w:hAnsi="Times New Roman" w:cs="Times New Roman"/>
          <w:sz w:val="28"/>
          <w:szCs w:val="28"/>
        </w:rPr>
        <w:t>7.0416</w:t>
      </w:r>
      <w:r w:rsidR="009B25F4" w:rsidRPr="00BC2F1B">
        <w:rPr>
          <w:rFonts w:ascii="Times New Roman" w:hAnsi="Times New Roman" w:cs="Times New Roman"/>
          <w:sz w:val="28"/>
          <w:szCs w:val="28"/>
        </w:rPr>
        <w:t>%,</w:t>
      </w:r>
      <w:r w:rsidR="009875BF">
        <w:rPr>
          <w:rFonts w:ascii="Times New Roman" w:hAnsi="Times New Roman" w:cs="Times New Roman"/>
          <w:sz w:val="28"/>
          <w:szCs w:val="28"/>
        </w:rPr>
        <w:t xml:space="preserve"> at </w:t>
      </w:r>
      <w:r w:rsidR="00053219">
        <w:rPr>
          <w:rFonts w:ascii="Times New Roman" w:hAnsi="Times New Roman" w:cs="Times New Roman"/>
          <w:sz w:val="28"/>
          <w:szCs w:val="28"/>
        </w:rPr>
        <w:t>1</w:t>
      </w:r>
      <w:r w:rsidR="006B5E1E">
        <w:rPr>
          <w:rFonts w:ascii="Times New Roman" w:hAnsi="Times New Roman" w:cs="Times New Roman"/>
          <w:sz w:val="28"/>
          <w:szCs w:val="28"/>
        </w:rPr>
        <w:t>1</w:t>
      </w:r>
      <w:r w:rsidR="009875BF">
        <w:rPr>
          <w:rFonts w:ascii="Times New Roman" w:hAnsi="Times New Roman" w:cs="Times New Roman"/>
          <w:sz w:val="28"/>
          <w:szCs w:val="28"/>
        </w:rPr>
        <w:t>:</w:t>
      </w:r>
      <w:r w:rsidR="006B5E1E">
        <w:rPr>
          <w:rFonts w:ascii="Times New Roman" w:hAnsi="Times New Roman" w:cs="Times New Roman"/>
          <w:sz w:val="28"/>
          <w:szCs w:val="28"/>
        </w:rPr>
        <w:t>51</w:t>
      </w:r>
      <w:r w:rsidR="009875BF">
        <w:rPr>
          <w:rFonts w:ascii="Times New Roman" w:hAnsi="Times New Roman" w:cs="Times New Roman"/>
          <w:sz w:val="28"/>
          <w:szCs w:val="28"/>
        </w:rPr>
        <w:t>:</w:t>
      </w:r>
      <w:r w:rsidR="00D96985">
        <w:rPr>
          <w:rFonts w:ascii="Times New Roman" w:hAnsi="Times New Roman" w:cs="Times New Roman"/>
          <w:sz w:val="28"/>
          <w:szCs w:val="28"/>
        </w:rPr>
        <w:t>2</w:t>
      </w:r>
      <w:r w:rsidR="006B5E1E">
        <w:rPr>
          <w:rFonts w:ascii="Times New Roman" w:hAnsi="Times New Roman" w:cs="Times New Roman"/>
          <w:sz w:val="28"/>
          <w:szCs w:val="28"/>
        </w:rPr>
        <w:t>6</w:t>
      </w:r>
      <w:r w:rsidR="009875BF">
        <w:rPr>
          <w:rFonts w:ascii="Times New Roman" w:hAnsi="Times New Roman" w:cs="Times New Roman"/>
          <w:sz w:val="28"/>
          <w:szCs w:val="28"/>
        </w:rPr>
        <w:t xml:space="preserve"> hrs. </w:t>
      </w:r>
      <w:r w:rsidR="009875BF" w:rsidRPr="00BC2F1B">
        <w:rPr>
          <w:rFonts w:ascii="Times New Roman" w:hAnsi="Times New Roman" w:cs="Times New Roman"/>
          <w:sz w:val="28"/>
          <w:szCs w:val="28"/>
        </w:rPr>
        <w:t>on</w:t>
      </w:r>
      <w:r w:rsidR="009875BF">
        <w:rPr>
          <w:rFonts w:ascii="Times New Roman" w:hAnsi="Times New Roman" w:cs="Times New Roman"/>
          <w:sz w:val="28"/>
          <w:szCs w:val="28"/>
        </w:rPr>
        <w:t xml:space="preserve"> </w:t>
      </w:r>
      <w:r w:rsidR="006B5E1E">
        <w:rPr>
          <w:rFonts w:ascii="Times New Roman" w:hAnsi="Times New Roman" w:cs="Times New Roman"/>
          <w:sz w:val="28"/>
          <w:szCs w:val="28"/>
        </w:rPr>
        <w:t>January</w:t>
      </w:r>
      <w:r w:rsidR="009746FA" w:rsidRP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053219">
        <w:rPr>
          <w:rFonts w:ascii="Times New Roman" w:hAnsi="Times New Roman" w:cs="Times New Roman"/>
          <w:sz w:val="28"/>
          <w:szCs w:val="28"/>
        </w:rPr>
        <w:t>1</w:t>
      </w:r>
      <w:r w:rsidR="006B5E1E">
        <w:rPr>
          <w:rFonts w:ascii="Times New Roman" w:hAnsi="Times New Roman" w:cs="Times New Roman"/>
          <w:sz w:val="28"/>
          <w:szCs w:val="28"/>
        </w:rPr>
        <w:t>9</w:t>
      </w:r>
      <w:r w:rsidR="009B25F4" w:rsidRPr="00BC2F1B">
        <w:rPr>
          <w:rFonts w:ascii="Times New Roman" w:hAnsi="Times New Roman" w:cs="Times New Roman"/>
          <w:sz w:val="28"/>
          <w:szCs w:val="28"/>
        </w:rPr>
        <w:t>, 202</w:t>
      </w:r>
      <w:r w:rsidR="006B5E1E">
        <w:rPr>
          <w:rFonts w:ascii="Times New Roman" w:hAnsi="Times New Roman" w:cs="Times New Roman"/>
          <w:sz w:val="28"/>
          <w:szCs w:val="28"/>
        </w:rPr>
        <w:t>6</w:t>
      </w:r>
      <w:r w:rsidR="009B25F4" w:rsidRPr="00BC2F1B">
        <w:rPr>
          <w:rFonts w:ascii="Times New Roman" w:hAnsi="Times New Roman" w:cs="Times New Roman"/>
          <w:sz w:val="28"/>
          <w:szCs w:val="28"/>
        </w:rPr>
        <w:t>, in the Standard Lot segment of NDS-OM</w:t>
      </w:r>
      <w:r w:rsidR="007B0502" w:rsidRPr="00BC2F1B">
        <w:rPr>
          <w:rFonts w:ascii="Times New Roman" w:hAnsi="Times New Roman" w:cs="Times New Roman"/>
          <w:sz w:val="28"/>
          <w:szCs w:val="28"/>
        </w:rPr>
        <w:t>.</w:t>
      </w:r>
      <w:r w:rsidR="00C62434" w:rsidRPr="00BC2F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00163" w14:textId="77777777" w:rsidR="00777903" w:rsidRPr="00777903" w:rsidRDefault="00777903" w:rsidP="000911C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DF3CA2F" w14:textId="3A7E6DD4" w:rsidR="00BC2F1B" w:rsidRDefault="00BC2F1B" w:rsidP="00BC2F1B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590859">
        <w:rPr>
          <w:rFonts w:ascii="Times New Roman" w:hAnsi="Times New Roman" w:cs="Times New Roman"/>
          <w:sz w:val="28"/>
          <w:szCs w:val="28"/>
        </w:rPr>
        <w:t>The</w:t>
      </w:r>
      <w:r w:rsidR="006B5E1E">
        <w:rPr>
          <w:rFonts w:ascii="Times New Roman" w:hAnsi="Times New Roman" w:cs="Times New Roman"/>
          <w:sz w:val="28"/>
          <w:szCs w:val="28"/>
        </w:rPr>
        <w:t xml:space="preserve">re </w:t>
      </w:r>
      <w:r w:rsidR="006552AC">
        <w:rPr>
          <w:rFonts w:ascii="Times New Roman" w:hAnsi="Times New Roman" w:cs="Times New Roman"/>
          <w:sz w:val="28"/>
          <w:szCs w:val="28"/>
        </w:rPr>
        <w:t>was no</w:t>
      </w:r>
      <w:r w:rsidR="006B5E1E">
        <w:rPr>
          <w:rFonts w:ascii="Times New Roman" w:hAnsi="Times New Roman" w:cs="Times New Roman"/>
          <w:sz w:val="28"/>
          <w:szCs w:val="28"/>
        </w:rPr>
        <w:t xml:space="preserve"> subsequent trade in this security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DB1E8B" w14:textId="77777777" w:rsidR="000A3187" w:rsidRPr="000A3187" w:rsidRDefault="000A3187" w:rsidP="000A31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196D50B" w14:textId="40AB8107" w:rsidR="006B5E1E" w:rsidRDefault="006552AC" w:rsidP="006B5E1E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instant trade was the first trade in the security and t</w:t>
      </w:r>
      <w:r w:rsidR="006B5E1E" w:rsidRPr="00590859">
        <w:rPr>
          <w:rFonts w:ascii="Times New Roman" w:hAnsi="Times New Roman" w:cs="Times New Roman"/>
          <w:sz w:val="28"/>
          <w:szCs w:val="28"/>
        </w:rPr>
        <w:t>he</w:t>
      </w:r>
      <w:r w:rsidR="006B5E1E">
        <w:rPr>
          <w:rFonts w:ascii="Times New Roman" w:hAnsi="Times New Roman" w:cs="Times New Roman"/>
          <w:sz w:val="28"/>
          <w:szCs w:val="28"/>
        </w:rPr>
        <w:t xml:space="preserve">re </w:t>
      </w:r>
      <w:r>
        <w:rPr>
          <w:rFonts w:ascii="Times New Roman" w:hAnsi="Times New Roman" w:cs="Times New Roman"/>
          <w:sz w:val="28"/>
          <w:szCs w:val="28"/>
        </w:rPr>
        <w:t>was</w:t>
      </w:r>
      <w:r w:rsidR="006B5E1E">
        <w:rPr>
          <w:rFonts w:ascii="Times New Roman" w:hAnsi="Times New Roman" w:cs="Times New Roman"/>
          <w:sz w:val="28"/>
          <w:szCs w:val="28"/>
        </w:rPr>
        <w:t xml:space="preserve"> no previous trade in this security.</w:t>
      </w:r>
    </w:p>
    <w:p w14:paraId="03261958" w14:textId="77777777" w:rsidR="00D94BB3" w:rsidRPr="000A3187" w:rsidRDefault="00D94BB3" w:rsidP="000A3187">
      <w:pPr>
        <w:pStyle w:val="ListParagraph"/>
        <w:ind w:left="720" w:firstLine="0"/>
        <w:rPr>
          <w:rFonts w:ascii="Times New Roman" w:hAnsi="Times New Roman" w:cs="Times New Roman"/>
          <w:sz w:val="28"/>
          <w:szCs w:val="28"/>
        </w:rPr>
      </w:pPr>
    </w:p>
    <w:p w14:paraId="07992E0F" w14:textId="5B3BA934" w:rsidR="00D94BB3" w:rsidRPr="00811194" w:rsidRDefault="00D94BB3" w:rsidP="000911C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FBIL closing valuation as on </w:t>
      </w:r>
      <w:r w:rsidR="006B5E1E">
        <w:rPr>
          <w:rFonts w:ascii="Times New Roman" w:hAnsi="Times New Roman" w:cs="Times New Roman"/>
          <w:sz w:val="28"/>
          <w:szCs w:val="28"/>
        </w:rPr>
        <w:t xml:space="preserve">January </w:t>
      </w:r>
      <w:r w:rsidR="007271DD">
        <w:rPr>
          <w:rFonts w:ascii="Times New Roman" w:hAnsi="Times New Roman" w:cs="Times New Roman"/>
          <w:sz w:val="28"/>
          <w:szCs w:val="28"/>
        </w:rPr>
        <w:t>1</w:t>
      </w:r>
      <w:r w:rsidR="006B5E1E">
        <w:rPr>
          <w:rFonts w:ascii="Times New Roman" w:hAnsi="Times New Roman" w:cs="Times New Roman"/>
          <w:sz w:val="28"/>
          <w:szCs w:val="28"/>
        </w:rPr>
        <w:t>6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6B5E1E">
        <w:rPr>
          <w:rFonts w:ascii="Times New Roman" w:hAnsi="Times New Roman" w:cs="Times New Roman"/>
          <w:sz w:val="28"/>
          <w:szCs w:val="28"/>
        </w:rPr>
        <w:t>6</w:t>
      </w:r>
      <w:r w:rsidR="00EA22EA">
        <w:rPr>
          <w:rFonts w:ascii="Times New Roman" w:hAnsi="Times New Roman" w:cs="Times New Roman"/>
          <w:sz w:val="28"/>
          <w:szCs w:val="28"/>
        </w:rPr>
        <w:t xml:space="preserve"> </w:t>
      </w:r>
      <w:r w:rsidRPr="00D94BB3">
        <w:rPr>
          <w:rFonts w:ascii="Times New Roman" w:hAnsi="Times New Roman" w:cs="Times New Roman"/>
          <w:sz w:val="28"/>
          <w:szCs w:val="28"/>
        </w:rPr>
        <w:t xml:space="preserve">was </w:t>
      </w:r>
      <w:r w:rsidR="00EA22EA">
        <w:rPr>
          <w:rFonts w:ascii="Times New Roman" w:hAnsi="Times New Roman" w:cs="Times New Roman"/>
          <w:sz w:val="28"/>
          <w:szCs w:val="28"/>
        </w:rPr>
        <w:t xml:space="preserve">Rs </w:t>
      </w:r>
      <w:r w:rsidR="007271DD">
        <w:rPr>
          <w:rFonts w:ascii="Times New Roman" w:hAnsi="Times New Roman" w:cs="Times New Roman"/>
          <w:sz w:val="28"/>
          <w:szCs w:val="28"/>
        </w:rPr>
        <w:t>10</w:t>
      </w:r>
      <w:r w:rsidR="006B5E1E">
        <w:rPr>
          <w:rFonts w:ascii="Times New Roman" w:hAnsi="Times New Roman" w:cs="Times New Roman"/>
          <w:sz w:val="28"/>
          <w:szCs w:val="28"/>
        </w:rPr>
        <w:t>4</w:t>
      </w:r>
      <w:r w:rsidR="007271DD">
        <w:rPr>
          <w:rFonts w:ascii="Times New Roman" w:hAnsi="Times New Roman" w:cs="Times New Roman"/>
          <w:sz w:val="28"/>
          <w:szCs w:val="28"/>
        </w:rPr>
        <w:t>.</w:t>
      </w:r>
      <w:r w:rsidR="006B5E1E">
        <w:rPr>
          <w:rFonts w:ascii="Times New Roman" w:hAnsi="Times New Roman" w:cs="Times New Roman"/>
          <w:sz w:val="28"/>
          <w:szCs w:val="28"/>
        </w:rPr>
        <w:t>4256</w:t>
      </w:r>
      <w:r w:rsidR="00EA22EA">
        <w:rPr>
          <w:rFonts w:ascii="Times New Roman" w:hAnsi="Times New Roman" w:cs="Times New Roman"/>
          <w:sz w:val="28"/>
          <w:szCs w:val="28"/>
        </w:rPr>
        <w:t xml:space="preserve"> / </w:t>
      </w:r>
      <w:r w:rsidR="007271DD">
        <w:rPr>
          <w:rFonts w:ascii="Times New Roman" w:hAnsi="Times New Roman" w:cs="Times New Roman"/>
          <w:sz w:val="28"/>
          <w:szCs w:val="28"/>
        </w:rPr>
        <w:t>6.6</w:t>
      </w:r>
      <w:r w:rsidR="006B5E1E">
        <w:rPr>
          <w:rFonts w:ascii="Times New Roman" w:hAnsi="Times New Roman" w:cs="Times New Roman"/>
          <w:sz w:val="28"/>
          <w:szCs w:val="28"/>
        </w:rPr>
        <w:t>273</w:t>
      </w:r>
      <w:r w:rsidRPr="00D94BB3">
        <w:rPr>
          <w:rFonts w:ascii="Times New Roman" w:hAnsi="Times New Roman" w:cs="Times New Roman"/>
          <w:sz w:val="28"/>
          <w:szCs w:val="28"/>
        </w:rPr>
        <w:t>%.</w:t>
      </w:r>
    </w:p>
    <w:p w14:paraId="40132279" w14:textId="2500CC14" w:rsidR="006839F8" w:rsidRDefault="00AB6904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AB6904">
        <w:rPr>
          <w:rFonts w:ascii="Times New Roman" w:hAnsi="Times New Roman" w:cs="Times New Roman"/>
          <w:sz w:val="28"/>
          <w:szCs w:val="28"/>
        </w:rPr>
        <w:t xml:space="preserve">The matter was referred to </w:t>
      </w:r>
      <w:r w:rsidR="004152A3">
        <w:rPr>
          <w:rFonts w:ascii="Times New Roman" w:hAnsi="Times New Roman" w:cs="Times New Roman"/>
          <w:sz w:val="28"/>
          <w:szCs w:val="28"/>
        </w:rPr>
        <w:t>twenty-three</w:t>
      </w:r>
      <w:r w:rsidRPr="00AB6904">
        <w:rPr>
          <w:rFonts w:ascii="Times New Roman" w:hAnsi="Times New Roman" w:cs="Times New Roman"/>
          <w:sz w:val="28"/>
          <w:szCs w:val="28"/>
        </w:rPr>
        <w:t xml:space="preserve"> </w:t>
      </w:r>
      <w:r w:rsidR="00193B80">
        <w:rPr>
          <w:rFonts w:ascii="Times New Roman" w:hAnsi="Times New Roman" w:cs="Times New Roman"/>
          <w:sz w:val="28"/>
          <w:szCs w:val="28"/>
        </w:rPr>
        <w:t>(</w:t>
      </w:r>
      <w:r w:rsidR="007271DD">
        <w:rPr>
          <w:rFonts w:ascii="Times New Roman" w:hAnsi="Times New Roman" w:cs="Times New Roman"/>
          <w:sz w:val="28"/>
          <w:szCs w:val="28"/>
        </w:rPr>
        <w:t>23</w:t>
      </w:r>
      <w:r w:rsidR="00193B80">
        <w:rPr>
          <w:rFonts w:ascii="Times New Roman" w:hAnsi="Times New Roman" w:cs="Times New Roman"/>
          <w:sz w:val="28"/>
          <w:szCs w:val="28"/>
        </w:rPr>
        <w:t>)</w:t>
      </w:r>
      <w:r w:rsidR="00AF5D90" w:rsidRPr="00AB6904">
        <w:rPr>
          <w:rFonts w:ascii="Times New Roman" w:hAnsi="Times New Roman" w:cs="Times New Roman"/>
          <w:sz w:val="28"/>
          <w:szCs w:val="28"/>
        </w:rPr>
        <w:t xml:space="preserve"> DRC</w:t>
      </w:r>
      <w:r w:rsidRPr="00AB6904">
        <w:rPr>
          <w:rFonts w:ascii="Times New Roman" w:hAnsi="Times New Roman" w:cs="Times New Roman"/>
          <w:sz w:val="28"/>
          <w:szCs w:val="28"/>
        </w:rPr>
        <w:t xml:space="preserve"> Members</w:t>
      </w:r>
      <w:r w:rsidR="006839F8">
        <w:rPr>
          <w:rFonts w:ascii="Times New Roman" w:hAnsi="Times New Roman" w:cs="Times New Roman"/>
          <w:sz w:val="28"/>
          <w:szCs w:val="28"/>
        </w:rPr>
        <w:t>.</w:t>
      </w:r>
    </w:p>
    <w:p w14:paraId="0D971496" w14:textId="09055A7D" w:rsidR="00D94BB3" w:rsidRPr="00D94BB3" w:rsidRDefault="00A11792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Replies </w:t>
      </w:r>
      <w:r w:rsidR="00704D91">
        <w:rPr>
          <w:rFonts w:ascii="Times New Roman" w:hAnsi="Times New Roman" w:cs="Times New Roman"/>
          <w:sz w:val="28"/>
          <w:szCs w:val="28"/>
        </w:rPr>
        <w:t xml:space="preserve">have </w:t>
      </w:r>
      <w:r w:rsidR="00C547E0">
        <w:rPr>
          <w:rFonts w:ascii="Times New Roman" w:hAnsi="Times New Roman" w:cs="Times New Roman"/>
          <w:sz w:val="28"/>
          <w:szCs w:val="28"/>
        </w:rPr>
        <w:t>been received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547E0" w:rsidRPr="00D94BB3">
        <w:rPr>
          <w:rFonts w:ascii="Times New Roman" w:hAnsi="Times New Roman" w:cs="Times New Roman"/>
          <w:sz w:val="28"/>
          <w:szCs w:val="28"/>
        </w:rPr>
        <w:t>from</w:t>
      </w:r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r w:rsidR="006552AC">
        <w:rPr>
          <w:rFonts w:ascii="Times New Roman" w:hAnsi="Times New Roman" w:cs="Times New Roman"/>
          <w:sz w:val="28"/>
          <w:szCs w:val="28"/>
        </w:rPr>
        <w:t xml:space="preserve">majority </w:t>
      </w:r>
      <w:r w:rsidR="00730930">
        <w:rPr>
          <w:rFonts w:ascii="Times New Roman" w:hAnsi="Times New Roman" w:cs="Times New Roman"/>
          <w:sz w:val="28"/>
          <w:szCs w:val="28"/>
        </w:rPr>
        <w:t>(</w:t>
      </w:r>
      <w:r w:rsidR="007271DD">
        <w:rPr>
          <w:rFonts w:ascii="Times New Roman" w:hAnsi="Times New Roman" w:cs="Times New Roman"/>
          <w:sz w:val="28"/>
          <w:szCs w:val="28"/>
        </w:rPr>
        <w:t>21</w:t>
      </w:r>
      <w:r w:rsidR="00730930">
        <w:rPr>
          <w:rFonts w:ascii="Times New Roman" w:hAnsi="Times New Roman" w:cs="Times New Roman"/>
          <w:sz w:val="28"/>
          <w:szCs w:val="28"/>
        </w:rPr>
        <w:t>/</w:t>
      </w:r>
      <w:r w:rsidR="007271DD">
        <w:rPr>
          <w:rFonts w:ascii="Times New Roman" w:hAnsi="Times New Roman" w:cs="Times New Roman"/>
          <w:sz w:val="28"/>
          <w:szCs w:val="28"/>
        </w:rPr>
        <w:t>23</w:t>
      </w:r>
      <w:r w:rsidR="00730930">
        <w:rPr>
          <w:rFonts w:ascii="Times New Roman" w:hAnsi="Times New Roman" w:cs="Times New Roman"/>
          <w:sz w:val="28"/>
          <w:szCs w:val="28"/>
        </w:rPr>
        <w:t>)</w:t>
      </w:r>
      <w:r w:rsidR="00730930" w:rsidRPr="00D94BB3">
        <w:rPr>
          <w:rFonts w:ascii="Times New Roman" w:hAnsi="Times New Roman" w:cs="Times New Roman"/>
          <w:sz w:val="28"/>
          <w:szCs w:val="28"/>
        </w:rPr>
        <w:t xml:space="preserve"> members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adjudging the trade as erroneous and to be referred to RBI.</w:t>
      </w:r>
      <w:r w:rsidR="00BF44D0">
        <w:rPr>
          <w:rFonts w:ascii="Times New Roman" w:hAnsi="Times New Roman" w:cs="Times New Roman"/>
          <w:sz w:val="28"/>
          <w:szCs w:val="28"/>
        </w:rPr>
        <w:t xml:space="preserve"> There was </w:t>
      </w:r>
      <w:r w:rsidR="00AF5D90">
        <w:rPr>
          <w:rFonts w:ascii="Times New Roman" w:hAnsi="Times New Roman" w:cs="Times New Roman"/>
          <w:sz w:val="28"/>
          <w:szCs w:val="28"/>
        </w:rPr>
        <w:t>no</w:t>
      </w:r>
      <w:r w:rsidR="00BF44D0">
        <w:rPr>
          <w:rFonts w:ascii="Times New Roman" w:hAnsi="Times New Roman" w:cs="Times New Roman"/>
          <w:sz w:val="28"/>
          <w:szCs w:val="28"/>
        </w:rPr>
        <w:t xml:space="preserve"> contrary decision.</w:t>
      </w:r>
    </w:p>
    <w:p w14:paraId="427BDB2E" w14:textId="37A8253F" w:rsidR="007921A2" w:rsidRPr="00D94BB3" w:rsidRDefault="00D94BB3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>Post the</w:t>
      </w:r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 xml:space="preserve">unanimous </w:t>
      </w:r>
      <w:r w:rsidR="00C547E0" w:rsidRPr="00D94BB3">
        <w:rPr>
          <w:rFonts w:ascii="Times New Roman" w:hAnsi="Times New Roman" w:cs="Times New Roman"/>
          <w:sz w:val="28"/>
          <w:szCs w:val="28"/>
        </w:rPr>
        <w:t>decision</w:t>
      </w:r>
      <w:r w:rsidR="00590859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590859">
        <w:rPr>
          <w:rFonts w:ascii="Times New Roman" w:hAnsi="Times New Roman" w:cs="Times New Roman"/>
          <w:sz w:val="28"/>
          <w:szCs w:val="28"/>
        </w:rPr>
        <w:t>of</w:t>
      </w:r>
      <w:r w:rsidR="00A42E2F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 xml:space="preserve">the </w:t>
      </w:r>
      <w:r w:rsidR="004152A3">
        <w:rPr>
          <w:rFonts w:ascii="Times New Roman" w:hAnsi="Times New Roman" w:cs="Times New Roman"/>
          <w:sz w:val="28"/>
          <w:szCs w:val="28"/>
        </w:rPr>
        <w:t xml:space="preserve">majority </w:t>
      </w:r>
      <w:r w:rsidR="00C547E0">
        <w:rPr>
          <w:rFonts w:ascii="Times New Roman" w:hAnsi="Times New Roman" w:cs="Times New Roman"/>
          <w:sz w:val="28"/>
          <w:szCs w:val="28"/>
        </w:rPr>
        <w:t>committee</w:t>
      </w:r>
      <w:r w:rsidRPr="00D94BB3">
        <w:rPr>
          <w:rFonts w:ascii="Times New Roman" w:hAnsi="Times New Roman" w:cs="Times New Roman"/>
          <w:sz w:val="28"/>
          <w:szCs w:val="28"/>
        </w:rPr>
        <w:t xml:space="preserve"> members the trade </w:t>
      </w:r>
      <w:r w:rsidR="007921A2" w:rsidRPr="00D94BB3">
        <w:rPr>
          <w:rFonts w:ascii="Times New Roman" w:hAnsi="Times New Roman" w:cs="Times New Roman"/>
          <w:sz w:val="28"/>
          <w:szCs w:val="28"/>
        </w:rPr>
        <w:t>was referred to RBI for the counterparty details.</w:t>
      </w:r>
    </w:p>
    <w:p w14:paraId="065AF1F5" w14:textId="3F22A99F" w:rsidR="007921A2" w:rsidRDefault="007921A2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</w:t>
      </w:r>
      <w:r w:rsidR="0075136A">
        <w:rPr>
          <w:rFonts w:ascii="Times New Roman" w:hAnsi="Times New Roman" w:cs="Times New Roman"/>
          <w:sz w:val="28"/>
          <w:szCs w:val="28"/>
        </w:rPr>
        <w:t>obtaining the</w:t>
      </w:r>
      <w:r>
        <w:rPr>
          <w:rFonts w:ascii="Times New Roman" w:hAnsi="Times New Roman" w:cs="Times New Roman"/>
          <w:sz w:val="28"/>
          <w:szCs w:val="28"/>
        </w:rPr>
        <w:t xml:space="preserve"> counterparty details from RBI, </w:t>
      </w:r>
      <w:r w:rsidR="0075136A">
        <w:rPr>
          <w:rFonts w:ascii="Times New Roman" w:hAnsi="Times New Roman" w:cs="Times New Roman"/>
          <w:sz w:val="28"/>
          <w:szCs w:val="28"/>
        </w:rPr>
        <w:t>the counterparties</w:t>
      </w:r>
      <w:r w:rsidR="00CD63F8">
        <w:rPr>
          <w:rFonts w:ascii="Times New Roman" w:hAnsi="Times New Roman" w:cs="Times New Roman"/>
          <w:sz w:val="28"/>
          <w:szCs w:val="28"/>
        </w:rPr>
        <w:t xml:space="preserve"> were advised to </w:t>
      </w:r>
      <w:r w:rsidR="0075136A">
        <w:rPr>
          <w:rFonts w:ascii="Times New Roman" w:hAnsi="Times New Roman" w:cs="Times New Roman"/>
          <w:sz w:val="28"/>
          <w:szCs w:val="28"/>
        </w:rPr>
        <w:t>reverse the trades on</w:t>
      </w:r>
      <w:r w:rsidR="00D94BB3">
        <w:rPr>
          <w:rFonts w:ascii="Times New Roman" w:hAnsi="Times New Roman" w:cs="Times New Roman"/>
          <w:sz w:val="28"/>
          <w:szCs w:val="28"/>
        </w:rPr>
        <w:t xml:space="preserve"> the NDS-OM reported section</w:t>
      </w:r>
      <w:r w:rsidR="00CD63F8">
        <w:rPr>
          <w:rFonts w:ascii="Times New Roman" w:hAnsi="Times New Roman" w:cs="Times New Roman"/>
          <w:sz w:val="28"/>
          <w:szCs w:val="28"/>
        </w:rPr>
        <w:t>.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D63F8">
        <w:rPr>
          <w:rFonts w:ascii="Times New Roman" w:hAnsi="Times New Roman" w:cs="Times New Roman"/>
          <w:sz w:val="28"/>
          <w:szCs w:val="28"/>
        </w:rPr>
        <w:t xml:space="preserve"> The trades were reversed </w:t>
      </w:r>
      <w:r w:rsidR="00D94BB3">
        <w:rPr>
          <w:rFonts w:ascii="Times New Roman" w:hAnsi="Times New Roman" w:cs="Times New Roman"/>
          <w:sz w:val="28"/>
          <w:szCs w:val="28"/>
        </w:rPr>
        <w:t>in</w:t>
      </w:r>
      <w:r w:rsidR="00CD63F8">
        <w:rPr>
          <w:rFonts w:ascii="Times New Roman" w:hAnsi="Times New Roman" w:cs="Times New Roman"/>
          <w:sz w:val="28"/>
          <w:szCs w:val="28"/>
        </w:rPr>
        <w:t xml:space="preserve"> Reported </w:t>
      </w:r>
      <w:r w:rsidR="0075136A">
        <w:rPr>
          <w:rFonts w:ascii="Times New Roman" w:hAnsi="Times New Roman" w:cs="Times New Roman"/>
          <w:sz w:val="28"/>
          <w:szCs w:val="28"/>
        </w:rPr>
        <w:t>segment (Standard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75136A">
        <w:rPr>
          <w:rFonts w:ascii="Times New Roman" w:hAnsi="Times New Roman" w:cs="Times New Roman"/>
          <w:sz w:val="28"/>
          <w:szCs w:val="28"/>
        </w:rPr>
        <w:t>lot) on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6B5E1E">
        <w:rPr>
          <w:rFonts w:ascii="Times New Roman" w:hAnsi="Times New Roman" w:cs="Times New Roman"/>
          <w:sz w:val="28"/>
          <w:szCs w:val="28"/>
        </w:rPr>
        <w:t>January</w:t>
      </w:r>
      <w:r w:rsidR="00C547E0">
        <w:rPr>
          <w:rFonts w:ascii="Times New Roman" w:hAnsi="Times New Roman" w:cs="Times New Roman"/>
          <w:sz w:val="28"/>
          <w:szCs w:val="28"/>
        </w:rPr>
        <w:t xml:space="preserve"> </w:t>
      </w:r>
      <w:r w:rsidR="006B5E1E">
        <w:rPr>
          <w:rFonts w:ascii="Times New Roman" w:hAnsi="Times New Roman" w:cs="Times New Roman"/>
          <w:sz w:val="28"/>
          <w:szCs w:val="28"/>
        </w:rPr>
        <w:t>20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8B0959">
        <w:rPr>
          <w:rFonts w:ascii="Times New Roman" w:hAnsi="Times New Roman" w:cs="Times New Roman"/>
          <w:sz w:val="28"/>
          <w:szCs w:val="28"/>
        </w:rPr>
        <w:t>6</w:t>
      </w:r>
      <w:r w:rsidR="003C1055">
        <w:rPr>
          <w:rFonts w:ascii="Times New Roman" w:hAnsi="Times New Roman" w:cs="Times New Roman"/>
          <w:sz w:val="28"/>
          <w:szCs w:val="28"/>
        </w:rPr>
        <w:t>.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BCB5BDC" w14:textId="235A0D8B" w:rsidR="00B44468" w:rsidRPr="00B44468" w:rsidRDefault="00E52CC0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A11792">
        <w:rPr>
          <w:rFonts w:ascii="Times New Roman" w:hAnsi="Times New Roman" w:cs="Times New Roman"/>
          <w:color w:val="000000" w:themeColor="text1"/>
          <w:sz w:val="28"/>
          <w:szCs w:val="28"/>
        </w:rPr>
        <w:t>reversal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informed to DRC 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Members</w:t>
      </w:r>
      <w:r w:rsidR="0017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RBI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AB2E92" w14:textId="77777777" w:rsidR="00B44468" w:rsidRPr="00B44468" w:rsidRDefault="00B44468" w:rsidP="00B44468">
      <w:pPr>
        <w:tabs>
          <w:tab w:val="left" w:pos="832"/>
        </w:tabs>
        <w:ind w:left="360" w:right="105"/>
        <w:rPr>
          <w:rFonts w:ascii="Times New Roman" w:hAnsi="Times New Roman" w:cs="Times New Roman"/>
          <w:sz w:val="28"/>
          <w:szCs w:val="28"/>
        </w:rPr>
      </w:pPr>
    </w:p>
    <w:p w14:paraId="07776703" w14:textId="6959F3E1" w:rsidR="00E52CC0" w:rsidRPr="00763977" w:rsidRDefault="00B44468" w:rsidP="00763977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sz w:val="24"/>
        </w:rPr>
      </w:pP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The loss / gain</w:t>
      </w:r>
      <w:r w:rsidR="007B029D" w:rsidRPr="00704D91">
        <w:rPr>
          <w:rFonts w:ascii="Times New Roman" w:hAnsi="Times New Roman" w:cs="Times New Roman"/>
          <w:color w:val="ED0000"/>
          <w:sz w:val="28"/>
          <w:szCs w:val="28"/>
        </w:rPr>
        <w:t xml:space="preserve"> </w:t>
      </w:r>
      <w:r w:rsidR="007B029D" w:rsidRPr="00704D91">
        <w:rPr>
          <w:rFonts w:ascii="Times New Roman" w:hAnsi="Times New Roman" w:cs="Times New Roman"/>
          <w:sz w:val="28"/>
          <w:szCs w:val="28"/>
        </w:rPr>
        <w:t>reversed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</w:t>
      </w:r>
      <w:r w:rsidR="00A42E2F"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65AC"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Rs.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5E1E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A9650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B5E1E">
        <w:rPr>
          <w:rFonts w:ascii="Times New Roman" w:hAnsi="Times New Roman" w:cs="Times New Roman"/>
          <w:color w:val="000000" w:themeColor="text1"/>
          <w:sz w:val="28"/>
          <w:szCs w:val="28"/>
        </w:rPr>
        <w:t>93</w:t>
      </w:r>
      <w:r w:rsidR="000A3187" w:rsidRPr="000A318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B5E1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A3187" w:rsidRPr="007639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 </w:t>
      </w:r>
      <w:r w:rsidR="00704D91" w:rsidRPr="0076397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0A3187" w:rsidRPr="0076397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AB8CF" w14:textId="77777777" w:rsidR="00691365" w:rsidRDefault="00691365">
      <w:r>
        <w:separator/>
      </w:r>
    </w:p>
  </w:endnote>
  <w:endnote w:type="continuationSeparator" w:id="0">
    <w:p w14:paraId="38C8DF0B" w14:textId="77777777" w:rsidR="00691365" w:rsidRDefault="0069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022B3" w14:textId="77777777" w:rsidR="00691365" w:rsidRDefault="00691365">
      <w:r>
        <w:separator/>
      </w:r>
    </w:p>
  </w:footnote>
  <w:footnote w:type="continuationSeparator" w:id="0">
    <w:p w14:paraId="45432634" w14:textId="77777777" w:rsidR="00691365" w:rsidRDefault="00691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062E1"/>
    <w:rsid w:val="0002559A"/>
    <w:rsid w:val="00053219"/>
    <w:rsid w:val="000578DC"/>
    <w:rsid w:val="00070FA7"/>
    <w:rsid w:val="00071D5A"/>
    <w:rsid w:val="00072499"/>
    <w:rsid w:val="00072D6D"/>
    <w:rsid w:val="00082432"/>
    <w:rsid w:val="000856B8"/>
    <w:rsid w:val="000911C9"/>
    <w:rsid w:val="000A3187"/>
    <w:rsid w:val="000A447F"/>
    <w:rsid w:val="000C3192"/>
    <w:rsid w:val="000D05BF"/>
    <w:rsid w:val="000E5D86"/>
    <w:rsid w:val="000F2D69"/>
    <w:rsid w:val="000F49A1"/>
    <w:rsid w:val="0010043D"/>
    <w:rsid w:val="00107203"/>
    <w:rsid w:val="00110358"/>
    <w:rsid w:val="001139E5"/>
    <w:rsid w:val="001144D4"/>
    <w:rsid w:val="00115354"/>
    <w:rsid w:val="0012265E"/>
    <w:rsid w:val="001268F9"/>
    <w:rsid w:val="00136487"/>
    <w:rsid w:val="001368C5"/>
    <w:rsid w:val="00137C3E"/>
    <w:rsid w:val="00145C37"/>
    <w:rsid w:val="001528A6"/>
    <w:rsid w:val="00160089"/>
    <w:rsid w:val="00160CAB"/>
    <w:rsid w:val="00164838"/>
    <w:rsid w:val="00165988"/>
    <w:rsid w:val="00166B8A"/>
    <w:rsid w:val="00170DDC"/>
    <w:rsid w:val="00175D21"/>
    <w:rsid w:val="001821BE"/>
    <w:rsid w:val="00185A9E"/>
    <w:rsid w:val="00187EBE"/>
    <w:rsid w:val="00193B80"/>
    <w:rsid w:val="001B304B"/>
    <w:rsid w:val="001B76CF"/>
    <w:rsid w:val="001C5540"/>
    <w:rsid w:val="001C6684"/>
    <w:rsid w:val="001D7FF2"/>
    <w:rsid w:val="001E3CEA"/>
    <w:rsid w:val="001E4034"/>
    <w:rsid w:val="001E6B84"/>
    <w:rsid w:val="001F240C"/>
    <w:rsid w:val="001F7458"/>
    <w:rsid w:val="001F7D48"/>
    <w:rsid w:val="00210508"/>
    <w:rsid w:val="00213D9F"/>
    <w:rsid w:val="00215210"/>
    <w:rsid w:val="0022083E"/>
    <w:rsid w:val="00224974"/>
    <w:rsid w:val="00230E8B"/>
    <w:rsid w:val="00231178"/>
    <w:rsid w:val="00242CE8"/>
    <w:rsid w:val="002441D9"/>
    <w:rsid w:val="00245D2E"/>
    <w:rsid w:val="002550B6"/>
    <w:rsid w:val="00276968"/>
    <w:rsid w:val="00277C02"/>
    <w:rsid w:val="00285BC3"/>
    <w:rsid w:val="002A417A"/>
    <w:rsid w:val="002A4B87"/>
    <w:rsid w:val="002A623E"/>
    <w:rsid w:val="002B1E49"/>
    <w:rsid w:val="002B41BD"/>
    <w:rsid w:val="002B6E8A"/>
    <w:rsid w:val="002B721A"/>
    <w:rsid w:val="002D7204"/>
    <w:rsid w:val="002E4940"/>
    <w:rsid w:val="002F2516"/>
    <w:rsid w:val="002F64DD"/>
    <w:rsid w:val="0030336B"/>
    <w:rsid w:val="00307F65"/>
    <w:rsid w:val="00311065"/>
    <w:rsid w:val="00311F44"/>
    <w:rsid w:val="00313F2B"/>
    <w:rsid w:val="00317283"/>
    <w:rsid w:val="00317774"/>
    <w:rsid w:val="003206D4"/>
    <w:rsid w:val="00321881"/>
    <w:rsid w:val="003247C9"/>
    <w:rsid w:val="00327F61"/>
    <w:rsid w:val="00334AA8"/>
    <w:rsid w:val="00334EFA"/>
    <w:rsid w:val="003533DD"/>
    <w:rsid w:val="0036018D"/>
    <w:rsid w:val="00360C57"/>
    <w:rsid w:val="0036129D"/>
    <w:rsid w:val="00370F04"/>
    <w:rsid w:val="003732B5"/>
    <w:rsid w:val="0038185B"/>
    <w:rsid w:val="003848CE"/>
    <w:rsid w:val="00396E7A"/>
    <w:rsid w:val="003A273F"/>
    <w:rsid w:val="003A2F96"/>
    <w:rsid w:val="003B40FD"/>
    <w:rsid w:val="003C1055"/>
    <w:rsid w:val="003C1A13"/>
    <w:rsid w:val="003C397C"/>
    <w:rsid w:val="003C51F0"/>
    <w:rsid w:val="003C59D8"/>
    <w:rsid w:val="003D2A1A"/>
    <w:rsid w:val="003D7D41"/>
    <w:rsid w:val="003E075D"/>
    <w:rsid w:val="003F156C"/>
    <w:rsid w:val="003F358D"/>
    <w:rsid w:val="004020A0"/>
    <w:rsid w:val="00414FB6"/>
    <w:rsid w:val="004152A3"/>
    <w:rsid w:val="00424D5B"/>
    <w:rsid w:val="00431938"/>
    <w:rsid w:val="004718FB"/>
    <w:rsid w:val="00475AF8"/>
    <w:rsid w:val="00475EDE"/>
    <w:rsid w:val="00481191"/>
    <w:rsid w:val="00481DE0"/>
    <w:rsid w:val="00494E78"/>
    <w:rsid w:val="004966B6"/>
    <w:rsid w:val="004A5665"/>
    <w:rsid w:val="004D0F90"/>
    <w:rsid w:val="004D195E"/>
    <w:rsid w:val="004E6FC2"/>
    <w:rsid w:val="005038F9"/>
    <w:rsid w:val="005249CA"/>
    <w:rsid w:val="00537083"/>
    <w:rsid w:val="005454BA"/>
    <w:rsid w:val="00546F93"/>
    <w:rsid w:val="00550F68"/>
    <w:rsid w:val="005642E1"/>
    <w:rsid w:val="0056563A"/>
    <w:rsid w:val="0056606C"/>
    <w:rsid w:val="00566DD8"/>
    <w:rsid w:val="00574496"/>
    <w:rsid w:val="00575D3F"/>
    <w:rsid w:val="00581BE0"/>
    <w:rsid w:val="0058323F"/>
    <w:rsid w:val="00590859"/>
    <w:rsid w:val="005A0C63"/>
    <w:rsid w:val="005A41CA"/>
    <w:rsid w:val="005A7A66"/>
    <w:rsid w:val="005B40F4"/>
    <w:rsid w:val="005B74B5"/>
    <w:rsid w:val="005C0DE2"/>
    <w:rsid w:val="005D574C"/>
    <w:rsid w:val="005E3644"/>
    <w:rsid w:val="005E38FF"/>
    <w:rsid w:val="005F4F9C"/>
    <w:rsid w:val="00605B2A"/>
    <w:rsid w:val="006133F3"/>
    <w:rsid w:val="00613CAF"/>
    <w:rsid w:val="00624ED5"/>
    <w:rsid w:val="00626E32"/>
    <w:rsid w:val="006448A4"/>
    <w:rsid w:val="006466F2"/>
    <w:rsid w:val="006552AC"/>
    <w:rsid w:val="006621A4"/>
    <w:rsid w:val="00670D1B"/>
    <w:rsid w:val="00680A29"/>
    <w:rsid w:val="006839F8"/>
    <w:rsid w:val="00691365"/>
    <w:rsid w:val="00693535"/>
    <w:rsid w:val="006A3287"/>
    <w:rsid w:val="006A7866"/>
    <w:rsid w:val="006B5E1E"/>
    <w:rsid w:val="006C08A9"/>
    <w:rsid w:val="006C1BDF"/>
    <w:rsid w:val="006C6F58"/>
    <w:rsid w:val="006D42C3"/>
    <w:rsid w:val="006D6301"/>
    <w:rsid w:val="006E19CC"/>
    <w:rsid w:val="006E72AA"/>
    <w:rsid w:val="006F3396"/>
    <w:rsid w:val="00700EAA"/>
    <w:rsid w:val="00704D91"/>
    <w:rsid w:val="0070598E"/>
    <w:rsid w:val="00705C89"/>
    <w:rsid w:val="00710674"/>
    <w:rsid w:val="00716752"/>
    <w:rsid w:val="007207C1"/>
    <w:rsid w:val="00721239"/>
    <w:rsid w:val="007271DD"/>
    <w:rsid w:val="00730930"/>
    <w:rsid w:val="00732127"/>
    <w:rsid w:val="00732A8A"/>
    <w:rsid w:val="00733409"/>
    <w:rsid w:val="0075136A"/>
    <w:rsid w:val="007554EF"/>
    <w:rsid w:val="00756171"/>
    <w:rsid w:val="00760A31"/>
    <w:rsid w:val="00763977"/>
    <w:rsid w:val="00776C43"/>
    <w:rsid w:val="00777903"/>
    <w:rsid w:val="00784BBB"/>
    <w:rsid w:val="007903B7"/>
    <w:rsid w:val="007921A2"/>
    <w:rsid w:val="0079778B"/>
    <w:rsid w:val="00797C23"/>
    <w:rsid w:val="00797FA8"/>
    <w:rsid w:val="007A2106"/>
    <w:rsid w:val="007B029D"/>
    <w:rsid w:val="007B0502"/>
    <w:rsid w:val="007B776F"/>
    <w:rsid w:val="007D719A"/>
    <w:rsid w:val="007E6F99"/>
    <w:rsid w:val="007F04CD"/>
    <w:rsid w:val="007F5142"/>
    <w:rsid w:val="007F6099"/>
    <w:rsid w:val="00804F08"/>
    <w:rsid w:val="008057CE"/>
    <w:rsid w:val="00811194"/>
    <w:rsid w:val="008168B4"/>
    <w:rsid w:val="00824601"/>
    <w:rsid w:val="008252D8"/>
    <w:rsid w:val="008429A9"/>
    <w:rsid w:val="00842E77"/>
    <w:rsid w:val="00842FE4"/>
    <w:rsid w:val="008470ED"/>
    <w:rsid w:val="0088086D"/>
    <w:rsid w:val="00880A1E"/>
    <w:rsid w:val="00886C08"/>
    <w:rsid w:val="008906DA"/>
    <w:rsid w:val="00890D8E"/>
    <w:rsid w:val="008915AD"/>
    <w:rsid w:val="008A1609"/>
    <w:rsid w:val="008B0959"/>
    <w:rsid w:val="008B78B6"/>
    <w:rsid w:val="008C05E8"/>
    <w:rsid w:val="008C45FB"/>
    <w:rsid w:val="008D1838"/>
    <w:rsid w:val="008D47F1"/>
    <w:rsid w:val="008D7121"/>
    <w:rsid w:val="008F243C"/>
    <w:rsid w:val="008F29DC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746FA"/>
    <w:rsid w:val="00982030"/>
    <w:rsid w:val="00983AF0"/>
    <w:rsid w:val="009875BF"/>
    <w:rsid w:val="00995239"/>
    <w:rsid w:val="00997080"/>
    <w:rsid w:val="009973F2"/>
    <w:rsid w:val="00997A2F"/>
    <w:rsid w:val="009A4A2E"/>
    <w:rsid w:val="009B25F4"/>
    <w:rsid w:val="009C1501"/>
    <w:rsid w:val="009E09EB"/>
    <w:rsid w:val="009E14E8"/>
    <w:rsid w:val="009E612D"/>
    <w:rsid w:val="009F0AE8"/>
    <w:rsid w:val="009F611C"/>
    <w:rsid w:val="00A00409"/>
    <w:rsid w:val="00A048E1"/>
    <w:rsid w:val="00A07880"/>
    <w:rsid w:val="00A11792"/>
    <w:rsid w:val="00A13120"/>
    <w:rsid w:val="00A23F0C"/>
    <w:rsid w:val="00A26330"/>
    <w:rsid w:val="00A3255E"/>
    <w:rsid w:val="00A40C95"/>
    <w:rsid w:val="00A42804"/>
    <w:rsid w:val="00A42E2F"/>
    <w:rsid w:val="00A52071"/>
    <w:rsid w:val="00A60D2D"/>
    <w:rsid w:val="00A60F22"/>
    <w:rsid w:val="00A627B9"/>
    <w:rsid w:val="00A62CA5"/>
    <w:rsid w:val="00A6583F"/>
    <w:rsid w:val="00A731FE"/>
    <w:rsid w:val="00A829B2"/>
    <w:rsid w:val="00A857F1"/>
    <w:rsid w:val="00A87D06"/>
    <w:rsid w:val="00A93B41"/>
    <w:rsid w:val="00A96508"/>
    <w:rsid w:val="00AA151A"/>
    <w:rsid w:val="00AA39B1"/>
    <w:rsid w:val="00AA65AC"/>
    <w:rsid w:val="00AB18F4"/>
    <w:rsid w:val="00AB3528"/>
    <w:rsid w:val="00AB6904"/>
    <w:rsid w:val="00AC3BD5"/>
    <w:rsid w:val="00AC5366"/>
    <w:rsid w:val="00AD03A3"/>
    <w:rsid w:val="00AD0576"/>
    <w:rsid w:val="00AD1C0F"/>
    <w:rsid w:val="00AD428B"/>
    <w:rsid w:val="00AE7C4C"/>
    <w:rsid w:val="00AF5D90"/>
    <w:rsid w:val="00B01727"/>
    <w:rsid w:val="00B02484"/>
    <w:rsid w:val="00B02CB3"/>
    <w:rsid w:val="00B039BF"/>
    <w:rsid w:val="00B15DAF"/>
    <w:rsid w:val="00B165BF"/>
    <w:rsid w:val="00B16D83"/>
    <w:rsid w:val="00B25844"/>
    <w:rsid w:val="00B374FE"/>
    <w:rsid w:val="00B40D66"/>
    <w:rsid w:val="00B44468"/>
    <w:rsid w:val="00B61464"/>
    <w:rsid w:val="00B63B71"/>
    <w:rsid w:val="00B65769"/>
    <w:rsid w:val="00B65EF9"/>
    <w:rsid w:val="00B668A1"/>
    <w:rsid w:val="00B72A29"/>
    <w:rsid w:val="00B803EC"/>
    <w:rsid w:val="00B81AAB"/>
    <w:rsid w:val="00BA6C98"/>
    <w:rsid w:val="00BA7139"/>
    <w:rsid w:val="00BB04C9"/>
    <w:rsid w:val="00BB12AF"/>
    <w:rsid w:val="00BB4A5C"/>
    <w:rsid w:val="00BB75D4"/>
    <w:rsid w:val="00BC2F1B"/>
    <w:rsid w:val="00BD1DC6"/>
    <w:rsid w:val="00BD2823"/>
    <w:rsid w:val="00BD490B"/>
    <w:rsid w:val="00BF44D0"/>
    <w:rsid w:val="00C01DC1"/>
    <w:rsid w:val="00C30FAD"/>
    <w:rsid w:val="00C425F6"/>
    <w:rsid w:val="00C471A1"/>
    <w:rsid w:val="00C547E0"/>
    <w:rsid w:val="00C57CE1"/>
    <w:rsid w:val="00C60E5A"/>
    <w:rsid w:val="00C62434"/>
    <w:rsid w:val="00C72D76"/>
    <w:rsid w:val="00C75B0E"/>
    <w:rsid w:val="00C77B80"/>
    <w:rsid w:val="00CB6071"/>
    <w:rsid w:val="00CC0AEE"/>
    <w:rsid w:val="00CC71E9"/>
    <w:rsid w:val="00CD63F8"/>
    <w:rsid w:val="00CD6CE3"/>
    <w:rsid w:val="00CE3A34"/>
    <w:rsid w:val="00CE41CD"/>
    <w:rsid w:val="00CE4607"/>
    <w:rsid w:val="00CE5CBF"/>
    <w:rsid w:val="00CF02BC"/>
    <w:rsid w:val="00D05207"/>
    <w:rsid w:val="00D17421"/>
    <w:rsid w:val="00D36D37"/>
    <w:rsid w:val="00D37E5E"/>
    <w:rsid w:val="00D42E11"/>
    <w:rsid w:val="00D557CD"/>
    <w:rsid w:val="00D7638A"/>
    <w:rsid w:val="00D8026A"/>
    <w:rsid w:val="00D94BB3"/>
    <w:rsid w:val="00D96118"/>
    <w:rsid w:val="00D96243"/>
    <w:rsid w:val="00D96985"/>
    <w:rsid w:val="00D96F68"/>
    <w:rsid w:val="00D96FA5"/>
    <w:rsid w:val="00D97332"/>
    <w:rsid w:val="00DA0452"/>
    <w:rsid w:val="00DA59B2"/>
    <w:rsid w:val="00DB6E13"/>
    <w:rsid w:val="00DC347C"/>
    <w:rsid w:val="00DC6C98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2BAD"/>
    <w:rsid w:val="00E25625"/>
    <w:rsid w:val="00E37804"/>
    <w:rsid w:val="00E52CC0"/>
    <w:rsid w:val="00E5464E"/>
    <w:rsid w:val="00E61073"/>
    <w:rsid w:val="00E67164"/>
    <w:rsid w:val="00E701D5"/>
    <w:rsid w:val="00E7487C"/>
    <w:rsid w:val="00E925F8"/>
    <w:rsid w:val="00EA22EA"/>
    <w:rsid w:val="00EB01EB"/>
    <w:rsid w:val="00EC79D8"/>
    <w:rsid w:val="00ED3644"/>
    <w:rsid w:val="00ED6E16"/>
    <w:rsid w:val="00ED7A36"/>
    <w:rsid w:val="00EE518F"/>
    <w:rsid w:val="00EE570E"/>
    <w:rsid w:val="00EE60D1"/>
    <w:rsid w:val="00EF4ABE"/>
    <w:rsid w:val="00EF4B45"/>
    <w:rsid w:val="00F00B17"/>
    <w:rsid w:val="00F0793E"/>
    <w:rsid w:val="00F12A03"/>
    <w:rsid w:val="00F13815"/>
    <w:rsid w:val="00F25C12"/>
    <w:rsid w:val="00F33213"/>
    <w:rsid w:val="00F52EF3"/>
    <w:rsid w:val="00F53CF8"/>
    <w:rsid w:val="00F54409"/>
    <w:rsid w:val="00F55D7D"/>
    <w:rsid w:val="00F630F3"/>
    <w:rsid w:val="00F701ED"/>
    <w:rsid w:val="00F713CE"/>
    <w:rsid w:val="00F738D3"/>
    <w:rsid w:val="00F90B0C"/>
    <w:rsid w:val="00F92D80"/>
    <w:rsid w:val="00FA20E4"/>
    <w:rsid w:val="00FA2729"/>
    <w:rsid w:val="00FA510F"/>
    <w:rsid w:val="00FA5A56"/>
    <w:rsid w:val="00FA6C68"/>
    <w:rsid w:val="00FB0DDA"/>
    <w:rsid w:val="00FB3291"/>
    <w:rsid w:val="00FC58E8"/>
    <w:rsid w:val="00FD4476"/>
    <w:rsid w:val="00FE16C1"/>
    <w:rsid w:val="00FE3C53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9D"/>
    <w:rPr>
      <w:rFonts w:ascii="Book Antiqua" w:eastAsia="Book Antiqua" w:hAnsi="Book Antiqua" w:cs="Book Antiqu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9D"/>
    <w:rPr>
      <w:rFonts w:ascii="Book Antiqua" w:eastAsia="Book Antiqua" w:hAnsi="Book Antiqua" w:cs="Book Antiqu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 FIMMDA</cp:lastModifiedBy>
  <cp:revision>23</cp:revision>
  <cp:lastPrinted>2025-09-05T12:21:00Z</cp:lastPrinted>
  <dcterms:created xsi:type="dcterms:W3CDTF">2025-06-25T12:05:00Z</dcterms:created>
  <dcterms:modified xsi:type="dcterms:W3CDTF">2026-01-20T10:52:00Z</dcterms:modified>
</cp:coreProperties>
</file>